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FBEB24" w14:textId="77777777" w:rsidR="00CD402B" w:rsidRPr="00CD402B" w:rsidRDefault="00CD402B" w:rsidP="00CD402B">
      <w:pPr>
        <w:spacing w:before="100" w:beforeAutospacing="1"/>
        <w:ind w:firstLine="0"/>
        <w:jc w:val="center"/>
        <w:rPr>
          <w:rFonts w:ascii="Arial Narrow" w:hAnsi="Arial Narrow"/>
          <w:b/>
          <w:sz w:val="24"/>
          <w:szCs w:val="24"/>
        </w:rPr>
      </w:pPr>
      <w:bookmarkStart w:id="0" w:name="_Toc470527204"/>
      <w:bookmarkStart w:id="1" w:name="_Toc387220357"/>
      <w:bookmarkStart w:id="2" w:name="_Toc387224210"/>
      <w:bookmarkStart w:id="3" w:name="_Toc455394264"/>
      <w:r w:rsidRPr="00CD402B">
        <w:rPr>
          <w:rFonts w:ascii="Arial Narrow" w:hAnsi="Arial Narrow"/>
          <w:b/>
          <w:sz w:val="24"/>
          <w:szCs w:val="24"/>
        </w:rPr>
        <w:t>Общество с ограниченной ответственностью</w:t>
      </w:r>
    </w:p>
    <w:p w14:paraId="5D78A688" w14:textId="77777777" w:rsidR="00CD402B" w:rsidRPr="00CD402B" w:rsidRDefault="00CD402B" w:rsidP="00CD402B">
      <w:pPr>
        <w:ind w:firstLine="0"/>
        <w:jc w:val="center"/>
        <w:rPr>
          <w:rFonts w:ascii="Arial Narrow" w:hAnsi="Arial Narrow"/>
          <w:b/>
          <w:sz w:val="24"/>
          <w:szCs w:val="24"/>
        </w:rPr>
      </w:pPr>
      <w:r w:rsidRPr="00CD402B">
        <w:rPr>
          <w:rFonts w:ascii="Arial Narrow" w:hAnsi="Arial Narrow"/>
          <w:b/>
          <w:sz w:val="24"/>
          <w:szCs w:val="24"/>
        </w:rPr>
        <w:t xml:space="preserve"> «</w:t>
      </w:r>
      <w:r w:rsidR="007E271B">
        <w:rPr>
          <w:rFonts w:ascii="Arial Narrow" w:hAnsi="Arial Narrow"/>
          <w:b/>
          <w:sz w:val="24"/>
          <w:szCs w:val="24"/>
        </w:rPr>
        <w:t>ИМПЕКС-1</w:t>
      </w:r>
      <w:r w:rsidRPr="00CD402B">
        <w:rPr>
          <w:rFonts w:ascii="Arial Narrow" w:hAnsi="Arial Narrow"/>
          <w:b/>
          <w:sz w:val="24"/>
          <w:szCs w:val="24"/>
        </w:rPr>
        <w:t>»</w:t>
      </w:r>
      <w:r w:rsidRPr="00CD402B">
        <w:rPr>
          <w:rFonts w:ascii="Arial Narrow" w:hAnsi="Arial Narrow"/>
          <w:sz w:val="24"/>
          <w:szCs w:val="24"/>
        </w:rPr>
        <w:t xml:space="preserve">   </w:t>
      </w:r>
    </w:p>
    <w:p w14:paraId="7899A351" w14:textId="77777777" w:rsidR="00CD402B" w:rsidRPr="00CD402B" w:rsidRDefault="00CD402B" w:rsidP="00CD402B">
      <w:pPr>
        <w:rPr>
          <w:rFonts w:ascii="Arial Narrow" w:hAnsi="Arial Narrow"/>
          <w:sz w:val="24"/>
          <w:szCs w:val="24"/>
        </w:rPr>
      </w:pPr>
    </w:p>
    <w:p w14:paraId="391B5A8E" w14:textId="77777777" w:rsidR="00CD402B" w:rsidRPr="00CD402B" w:rsidRDefault="00CD402B" w:rsidP="00CD402B">
      <w:pPr>
        <w:ind w:firstLine="6379"/>
        <w:rPr>
          <w:rFonts w:ascii="Arial Narrow" w:hAnsi="Arial Narrow"/>
          <w:b/>
          <w:sz w:val="24"/>
          <w:szCs w:val="24"/>
        </w:rPr>
      </w:pPr>
      <w:r w:rsidRPr="00CD402B">
        <w:rPr>
          <w:rFonts w:ascii="Arial Narrow" w:hAnsi="Arial Narrow"/>
          <w:b/>
          <w:sz w:val="24"/>
          <w:szCs w:val="24"/>
        </w:rPr>
        <w:t>УТВЕРЖДАЮ</w:t>
      </w:r>
    </w:p>
    <w:p w14:paraId="696DC470" w14:textId="77777777" w:rsidR="00CD402B" w:rsidRPr="00CD402B" w:rsidRDefault="00CD402B" w:rsidP="00CD402B">
      <w:pPr>
        <w:ind w:firstLine="6379"/>
        <w:rPr>
          <w:rFonts w:ascii="Arial Narrow" w:hAnsi="Arial Narrow"/>
          <w:sz w:val="24"/>
          <w:szCs w:val="24"/>
        </w:rPr>
      </w:pPr>
      <w:r w:rsidRPr="00CD402B">
        <w:rPr>
          <w:rFonts w:ascii="Arial Narrow" w:hAnsi="Arial Narrow"/>
          <w:sz w:val="24"/>
          <w:szCs w:val="24"/>
        </w:rPr>
        <w:t>Генеральный директор</w:t>
      </w:r>
    </w:p>
    <w:p w14:paraId="3315E823" w14:textId="77777777" w:rsidR="00CD402B" w:rsidRPr="00CD402B" w:rsidRDefault="00CD402B" w:rsidP="00CD402B">
      <w:pPr>
        <w:ind w:firstLine="6379"/>
        <w:rPr>
          <w:rFonts w:ascii="Arial Narrow" w:hAnsi="Arial Narrow"/>
          <w:sz w:val="24"/>
          <w:szCs w:val="24"/>
        </w:rPr>
      </w:pPr>
      <w:r w:rsidRPr="00CD402B">
        <w:rPr>
          <w:rFonts w:ascii="Arial Narrow" w:hAnsi="Arial Narrow"/>
          <w:sz w:val="24"/>
          <w:szCs w:val="24"/>
        </w:rPr>
        <w:t>ООО «</w:t>
      </w:r>
      <w:r w:rsidR="007E271B">
        <w:rPr>
          <w:rFonts w:ascii="Arial Narrow" w:hAnsi="Arial Narrow"/>
          <w:sz w:val="24"/>
          <w:szCs w:val="24"/>
        </w:rPr>
        <w:t>ИМПЕКС-1</w:t>
      </w:r>
      <w:r w:rsidRPr="00CD402B">
        <w:rPr>
          <w:rFonts w:ascii="Arial Narrow" w:hAnsi="Arial Narrow"/>
          <w:sz w:val="24"/>
          <w:szCs w:val="24"/>
        </w:rPr>
        <w:t>»</w:t>
      </w:r>
    </w:p>
    <w:p w14:paraId="6A774C52" w14:textId="77777777" w:rsidR="00CD402B" w:rsidRPr="00CD402B" w:rsidRDefault="00CD402B" w:rsidP="00CD402B">
      <w:pPr>
        <w:ind w:firstLine="6379"/>
        <w:rPr>
          <w:rFonts w:ascii="Arial Narrow" w:hAnsi="Arial Narrow"/>
          <w:sz w:val="24"/>
          <w:szCs w:val="24"/>
        </w:rPr>
      </w:pPr>
      <w:r w:rsidRPr="00CD402B">
        <w:rPr>
          <w:rFonts w:ascii="Arial Narrow" w:hAnsi="Arial Narrow"/>
          <w:sz w:val="24"/>
          <w:szCs w:val="24"/>
        </w:rPr>
        <w:t>__________</w:t>
      </w:r>
      <w:r>
        <w:rPr>
          <w:rFonts w:ascii="Arial Narrow" w:hAnsi="Arial Narrow"/>
          <w:sz w:val="24"/>
          <w:szCs w:val="24"/>
        </w:rPr>
        <w:t>__</w:t>
      </w:r>
      <w:r w:rsidR="007E271B">
        <w:rPr>
          <w:rFonts w:ascii="Arial Narrow" w:hAnsi="Arial Narrow"/>
          <w:sz w:val="24"/>
          <w:szCs w:val="24"/>
        </w:rPr>
        <w:t>__ И.Н. Орлов</w:t>
      </w:r>
    </w:p>
    <w:p w14:paraId="7DB7DC2C" w14:textId="64A1FBF5" w:rsidR="00CD402B" w:rsidRDefault="00CD402B" w:rsidP="00CD402B">
      <w:pPr>
        <w:ind w:firstLine="6379"/>
        <w:rPr>
          <w:rFonts w:ascii="Arial Narrow" w:hAnsi="Arial Narrow"/>
          <w:sz w:val="24"/>
          <w:szCs w:val="24"/>
        </w:rPr>
      </w:pPr>
      <w:r w:rsidRPr="00CD402B">
        <w:rPr>
          <w:rFonts w:ascii="Arial Narrow" w:hAnsi="Arial Narrow"/>
          <w:sz w:val="24"/>
          <w:szCs w:val="24"/>
        </w:rPr>
        <w:t xml:space="preserve"> «____</w:t>
      </w:r>
      <w:proofErr w:type="gramStart"/>
      <w:r w:rsidRPr="00CD402B">
        <w:rPr>
          <w:rFonts w:ascii="Arial Narrow" w:hAnsi="Arial Narrow"/>
          <w:sz w:val="24"/>
          <w:szCs w:val="24"/>
        </w:rPr>
        <w:t>_»  _</w:t>
      </w:r>
      <w:proofErr w:type="gramEnd"/>
      <w:r w:rsidRPr="00CD402B">
        <w:rPr>
          <w:rFonts w:ascii="Arial Narrow" w:hAnsi="Arial Narrow"/>
          <w:sz w:val="24"/>
          <w:szCs w:val="24"/>
        </w:rPr>
        <w:t>___________202</w:t>
      </w:r>
      <w:r w:rsidR="00B47BBE">
        <w:rPr>
          <w:rFonts w:ascii="Arial Narrow" w:hAnsi="Arial Narrow"/>
          <w:sz w:val="24"/>
          <w:szCs w:val="24"/>
        </w:rPr>
        <w:t>4</w:t>
      </w:r>
      <w:r w:rsidRPr="00CD402B">
        <w:rPr>
          <w:rFonts w:ascii="Arial Narrow" w:hAnsi="Arial Narrow"/>
          <w:sz w:val="24"/>
          <w:szCs w:val="24"/>
        </w:rPr>
        <w:t xml:space="preserve"> г.</w:t>
      </w:r>
    </w:p>
    <w:p w14:paraId="2C802434" w14:textId="2A7FB79B" w:rsidR="00ED2224" w:rsidRPr="00CD402B" w:rsidRDefault="00ED2224" w:rsidP="00ED2224">
      <w:pPr>
        <w:ind w:firstLine="0"/>
        <w:jc w:val="left"/>
        <w:rPr>
          <w:rFonts w:ascii="Arial Narrow" w:hAnsi="Arial Narrow"/>
          <w:sz w:val="24"/>
          <w:szCs w:val="24"/>
        </w:rPr>
      </w:pPr>
    </w:p>
    <w:p w14:paraId="118683E4" w14:textId="77777777" w:rsidR="00F03CC3" w:rsidRPr="00CD402B" w:rsidRDefault="00F03CC3" w:rsidP="00F03CC3">
      <w:pPr>
        <w:pStyle w:val="MaX0"/>
        <w:ind w:firstLine="0"/>
        <w:jc w:val="center"/>
        <w:rPr>
          <w:sz w:val="24"/>
          <w:szCs w:val="24"/>
        </w:rPr>
      </w:pPr>
    </w:p>
    <w:p w14:paraId="707E77B3" w14:textId="77777777" w:rsidR="00F03CC3" w:rsidRPr="00CD402B" w:rsidRDefault="00F03CC3" w:rsidP="00F03CC3">
      <w:pPr>
        <w:pStyle w:val="MaX0"/>
        <w:ind w:firstLine="0"/>
        <w:jc w:val="center"/>
        <w:rPr>
          <w:sz w:val="24"/>
          <w:szCs w:val="24"/>
        </w:rPr>
      </w:pPr>
    </w:p>
    <w:p w14:paraId="3EC2FEDF" w14:textId="77777777" w:rsidR="00F03CC3" w:rsidRDefault="00F03CC3" w:rsidP="00F03CC3">
      <w:pPr>
        <w:pStyle w:val="MaX0"/>
        <w:ind w:firstLine="0"/>
        <w:jc w:val="center"/>
        <w:rPr>
          <w:sz w:val="24"/>
          <w:szCs w:val="24"/>
        </w:rPr>
      </w:pPr>
    </w:p>
    <w:p w14:paraId="59B879C4" w14:textId="77777777" w:rsidR="00CD402B" w:rsidRDefault="00CD402B" w:rsidP="00F03CC3">
      <w:pPr>
        <w:pStyle w:val="MaX0"/>
        <w:ind w:firstLine="0"/>
        <w:jc w:val="center"/>
        <w:rPr>
          <w:sz w:val="24"/>
          <w:szCs w:val="24"/>
        </w:rPr>
      </w:pPr>
    </w:p>
    <w:p w14:paraId="2A2C34F8" w14:textId="77777777" w:rsidR="00CD402B" w:rsidRDefault="00CD402B" w:rsidP="00F03CC3">
      <w:pPr>
        <w:pStyle w:val="MaX0"/>
        <w:ind w:firstLine="0"/>
        <w:jc w:val="center"/>
        <w:rPr>
          <w:sz w:val="24"/>
          <w:szCs w:val="24"/>
        </w:rPr>
      </w:pPr>
    </w:p>
    <w:p w14:paraId="7CF8D3A0" w14:textId="77777777" w:rsidR="00CD402B" w:rsidRDefault="00CD402B" w:rsidP="00F03CC3">
      <w:pPr>
        <w:pStyle w:val="MaX0"/>
        <w:ind w:firstLine="0"/>
        <w:jc w:val="center"/>
        <w:rPr>
          <w:sz w:val="24"/>
          <w:szCs w:val="24"/>
        </w:rPr>
      </w:pPr>
    </w:p>
    <w:p w14:paraId="70DB908A" w14:textId="77777777" w:rsidR="00CD402B" w:rsidRDefault="00CD402B" w:rsidP="00F03CC3">
      <w:pPr>
        <w:pStyle w:val="MaX0"/>
        <w:ind w:firstLine="0"/>
        <w:jc w:val="center"/>
        <w:rPr>
          <w:sz w:val="24"/>
          <w:szCs w:val="24"/>
        </w:rPr>
      </w:pPr>
    </w:p>
    <w:p w14:paraId="3245023C" w14:textId="77777777" w:rsidR="00CD402B" w:rsidRPr="00CD402B" w:rsidRDefault="00CD402B" w:rsidP="00F03CC3">
      <w:pPr>
        <w:pStyle w:val="MaX0"/>
        <w:ind w:firstLine="0"/>
        <w:jc w:val="center"/>
        <w:rPr>
          <w:sz w:val="24"/>
          <w:szCs w:val="24"/>
        </w:rPr>
      </w:pPr>
    </w:p>
    <w:p w14:paraId="1C737444" w14:textId="2F3BF701" w:rsidR="007E271B" w:rsidRDefault="00E65B16" w:rsidP="00F03CC3">
      <w:pPr>
        <w:pStyle w:val="MaX0"/>
        <w:ind w:firstLine="0"/>
        <w:jc w:val="center"/>
        <w:rPr>
          <w:b/>
          <w:szCs w:val="28"/>
        </w:rPr>
      </w:pPr>
      <w:bookmarkStart w:id="4" w:name="_Hlk158758796"/>
      <w:bookmarkEnd w:id="0"/>
      <w:r>
        <w:rPr>
          <w:b/>
          <w:szCs w:val="28"/>
        </w:rPr>
        <w:t>Программное обеспечение</w:t>
      </w:r>
      <w:r w:rsidR="00D806E2" w:rsidRPr="00CD402B">
        <w:rPr>
          <w:b/>
          <w:szCs w:val="28"/>
        </w:rPr>
        <w:t xml:space="preserve"> </w:t>
      </w:r>
    </w:p>
    <w:p w14:paraId="14401E96" w14:textId="1A2D2AC8" w:rsidR="00D83AB4" w:rsidRDefault="00BB6C49" w:rsidP="00F03CC3">
      <w:pPr>
        <w:pStyle w:val="MaX0"/>
        <w:ind w:firstLine="0"/>
        <w:jc w:val="center"/>
        <w:rPr>
          <w:b/>
          <w:szCs w:val="28"/>
        </w:rPr>
      </w:pPr>
      <w:r>
        <w:rPr>
          <w:b/>
          <w:szCs w:val="28"/>
        </w:rPr>
        <w:t xml:space="preserve">для системы </w:t>
      </w:r>
      <w:proofErr w:type="spellStart"/>
      <w:r>
        <w:rPr>
          <w:b/>
          <w:szCs w:val="28"/>
        </w:rPr>
        <w:t>НТпро</w:t>
      </w:r>
      <w:bookmarkEnd w:id="4"/>
      <w:proofErr w:type="spellEnd"/>
    </w:p>
    <w:p w14:paraId="7AE217B6" w14:textId="77777777" w:rsidR="00373ECE" w:rsidRPr="00CD402B" w:rsidRDefault="00373ECE" w:rsidP="00F03CC3">
      <w:pPr>
        <w:pStyle w:val="MaX0"/>
        <w:ind w:firstLine="0"/>
        <w:jc w:val="center"/>
        <w:rPr>
          <w:sz w:val="24"/>
          <w:szCs w:val="24"/>
        </w:rPr>
      </w:pPr>
    </w:p>
    <w:p w14:paraId="01DD0121" w14:textId="63002C42" w:rsidR="00F03CC3" w:rsidRDefault="004A0906" w:rsidP="00F03CC3">
      <w:pPr>
        <w:pStyle w:val="MaX0"/>
        <w:ind w:firstLine="0"/>
        <w:jc w:val="center"/>
        <w:rPr>
          <w:sz w:val="24"/>
          <w:szCs w:val="24"/>
        </w:rPr>
      </w:pPr>
      <w:r>
        <w:rPr>
          <w:sz w:val="24"/>
          <w:szCs w:val="24"/>
        </w:rPr>
        <w:t>Модуль визуализации</w:t>
      </w:r>
    </w:p>
    <w:p w14:paraId="3A59D9C8" w14:textId="77777777" w:rsidR="00A4566A" w:rsidRPr="00CD402B" w:rsidRDefault="00A4566A" w:rsidP="00F03CC3">
      <w:pPr>
        <w:pStyle w:val="MaX0"/>
        <w:ind w:firstLine="0"/>
        <w:jc w:val="center"/>
        <w:rPr>
          <w:sz w:val="24"/>
          <w:szCs w:val="24"/>
        </w:rPr>
      </w:pPr>
    </w:p>
    <w:p w14:paraId="16810996" w14:textId="6D71612F" w:rsidR="00F03CC3" w:rsidRPr="00ED2224" w:rsidRDefault="00A4566A" w:rsidP="00F03CC3">
      <w:pPr>
        <w:pStyle w:val="MaX0"/>
        <w:ind w:firstLine="0"/>
        <w:jc w:val="center"/>
        <w:rPr>
          <w:b/>
          <w:sz w:val="24"/>
          <w:szCs w:val="24"/>
        </w:rPr>
      </w:pPr>
      <w:r>
        <w:rPr>
          <w:b/>
          <w:sz w:val="24"/>
          <w:szCs w:val="24"/>
        </w:rPr>
        <w:t>НТПР.424359.00</w:t>
      </w:r>
      <w:r w:rsidR="004A0906">
        <w:rPr>
          <w:b/>
          <w:sz w:val="24"/>
          <w:szCs w:val="24"/>
        </w:rPr>
        <w:t>9</w:t>
      </w:r>
      <w:r>
        <w:rPr>
          <w:b/>
          <w:sz w:val="24"/>
          <w:szCs w:val="24"/>
        </w:rPr>
        <w:t xml:space="preserve"> </w:t>
      </w:r>
      <w:r w:rsidR="004A0906">
        <w:rPr>
          <w:b/>
          <w:sz w:val="24"/>
          <w:szCs w:val="24"/>
        </w:rPr>
        <w:t>ПО2</w:t>
      </w:r>
    </w:p>
    <w:p w14:paraId="6F59749E" w14:textId="77777777" w:rsidR="00F03CC3" w:rsidRPr="00CD402B" w:rsidRDefault="00F03CC3" w:rsidP="00F03CC3">
      <w:pPr>
        <w:pStyle w:val="MaX0"/>
        <w:ind w:firstLine="0"/>
        <w:jc w:val="center"/>
        <w:rPr>
          <w:sz w:val="24"/>
          <w:szCs w:val="24"/>
        </w:rPr>
      </w:pPr>
    </w:p>
    <w:p w14:paraId="55DBB9EC" w14:textId="77777777" w:rsidR="00F03CC3" w:rsidRPr="00CD402B" w:rsidRDefault="00F03CC3" w:rsidP="00F03CC3">
      <w:pPr>
        <w:pStyle w:val="MaX0"/>
        <w:ind w:firstLine="0"/>
        <w:jc w:val="center"/>
        <w:rPr>
          <w:sz w:val="24"/>
          <w:szCs w:val="24"/>
        </w:rPr>
      </w:pPr>
    </w:p>
    <w:p w14:paraId="69787B8F" w14:textId="77777777" w:rsidR="00CD402B" w:rsidRDefault="00CD402B" w:rsidP="00CD402B">
      <w:pPr>
        <w:pStyle w:val="MaX0"/>
        <w:ind w:left="6521" w:firstLine="0"/>
        <w:rPr>
          <w:b/>
          <w:sz w:val="24"/>
          <w:szCs w:val="24"/>
        </w:rPr>
      </w:pPr>
    </w:p>
    <w:p w14:paraId="4E28FB35" w14:textId="77777777" w:rsidR="00CD402B" w:rsidRDefault="00CD402B" w:rsidP="00CD402B">
      <w:pPr>
        <w:pStyle w:val="MaX0"/>
        <w:ind w:left="6521" w:firstLine="0"/>
        <w:rPr>
          <w:b/>
          <w:sz w:val="24"/>
          <w:szCs w:val="24"/>
        </w:rPr>
      </w:pPr>
    </w:p>
    <w:p w14:paraId="153A0D6D" w14:textId="77777777" w:rsidR="00CD402B" w:rsidRDefault="00CD402B" w:rsidP="00CD402B">
      <w:pPr>
        <w:pStyle w:val="MaX0"/>
        <w:ind w:left="6521" w:firstLine="0"/>
        <w:rPr>
          <w:b/>
          <w:sz w:val="24"/>
          <w:szCs w:val="24"/>
        </w:rPr>
      </w:pPr>
    </w:p>
    <w:p w14:paraId="6F21DB06" w14:textId="77777777" w:rsidR="00CD402B" w:rsidRDefault="00CD402B" w:rsidP="00CD402B">
      <w:pPr>
        <w:pStyle w:val="MaX0"/>
        <w:ind w:left="6521" w:firstLine="0"/>
        <w:rPr>
          <w:b/>
          <w:sz w:val="24"/>
          <w:szCs w:val="24"/>
        </w:rPr>
      </w:pPr>
    </w:p>
    <w:p w14:paraId="00DC5983" w14:textId="77777777" w:rsidR="00CD402B" w:rsidRDefault="00CD402B" w:rsidP="00CD402B">
      <w:pPr>
        <w:pStyle w:val="MaX0"/>
        <w:ind w:left="6521" w:firstLine="0"/>
        <w:rPr>
          <w:b/>
          <w:sz w:val="24"/>
          <w:szCs w:val="24"/>
        </w:rPr>
      </w:pPr>
    </w:p>
    <w:p w14:paraId="2062B276" w14:textId="767CFAD2" w:rsidR="00F03CC3" w:rsidRPr="00CD402B" w:rsidRDefault="00CD402B" w:rsidP="00CD402B">
      <w:pPr>
        <w:pStyle w:val="MaX0"/>
        <w:ind w:left="6521" w:firstLine="0"/>
        <w:rPr>
          <w:b/>
          <w:sz w:val="24"/>
          <w:szCs w:val="24"/>
        </w:rPr>
      </w:pPr>
      <w:r w:rsidRPr="00CD402B">
        <w:rPr>
          <w:b/>
          <w:sz w:val="24"/>
          <w:szCs w:val="24"/>
        </w:rPr>
        <w:t xml:space="preserve">Дата введения: </w:t>
      </w:r>
      <w:r>
        <w:rPr>
          <w:b/>
          <w:sz w:val="24"/>
          <w:szCs w:val="24"/>
        </w:rPr>
        <w:t>02</w:t>
      </w:r>
      <w:r w:rsidRPr="00CD402B">
        <w:rPr>
          <w:b/>
          <w:sz w:val="24"/>
          <w:szCs w:val="24"/>
        </w:rPr>
        <w:t>.</w:t>
      </w:r>
      <w:r w:rsidR="00A57B79">
        <w:rPr>
          <w:b/>
          <w:sz w:val="24"/>
          <w:szCs w:val="24"/>
        </w:rPr>
        <w:t>07</w:t>
      </w:r>
      <w:r w:rsidRPr="00CD402B">
        <w:rPr>
          <w:b/>
          <w:sz w:val="24"/>
          <w:szCs w:val="24"/>
        </w:rPr>
        <w:t>.20</w:t>
      </w:r>
      <w:r>
        <w:rPr>
          <w:b/>
          <w:sz w:val="24"/>
          <w:szCs w:val="24"/>
        </w:rPr>
        <w:t>2</w:t>
      </w:r>
      <w:r w:rsidR="00A57B79">
        <w:rPr>
          <w:b/>
          <w:sz w:val="24"/>
          <w:szCs w:val="24"/>
        </w:rPr>
        <w:t>4</w:t>
      </w:r>
      <w:r w:rsidRPr="00CD402B">
        <w:rPr>
          <w:b/>
          <w:sz w:val="24"/>
          <w:szCs w:val="24"/>
        </w:rPr>
        <w:t xml:space="preserve"> г.</w:t>
      </w:r>
    </w:p>
    <w:p w14:paraId="0565115E" w14:textId="77777777" w:rsidR="00CD402B" w:rsidRPr="00CD402B" w:rsidRDefault="00CD402B" w:rsidP="00CD402B">
      <w:pPr>
        <w:pStyle w:val="MaX0"/>
        <w:ind w:left="6521" w:firstLine="0"/>
        <w:rPr>
          <w:b/>
          <w:sz w:val="24"/>
          <w:szCs w:val="24"/>
        </w:rPr>
      </w:pPr>
    </w:p>
    <w:p w14:paraId="1158007B" w14:textId="77777777" w:rsidR="00CD402B" w:rsidRDefault="00CD402B" w:rsidP="00CD402B">
      <w:pPr>
        <w:pStyle w:val="aff3"/>
        <w:ind w:left="6521" w:right="55" w:firstLine="0"/>
        <w:rPr>
          <w:rFonts w:ascii="Arial Narrow" w:hAnsi="Arial Narrow"/>
          <w:b/>
          <w:szCs w:val="24"/>
        </w:rPr>
      </w:pPr>
    </w:p>
    <w:p w14:paraId="781728CA" w14:textId="77777777" w:rsidR="00CD402B" w:rsidRDefault="00CD402B" w:rsidP="00CD402B">
      <w:pPr>
        <w:pStyle w:val="aff3"/>
        <w:ind w:left="6521" w:right="55" w:firstLine="0"/>
        <w:rPr>
          <w:rFonts w:ascii="Arial Narrow" w:hAnsi="Arial Narrow"/>
          <w:b/>
          <w:szCs w:val="24"/>
        </w:rPr>
      </w:pPr>
    </w:p>
    <w:p w14:paraId="2B84B51F" w14:textId="77777777" w:rsidR="00CD402B" w:rsidRPr="00CD402B" w:rsidRDefault="00CD402B" w:rsidP="00CD402B">
      <w:pPr>
        <w:pStyle w:val="aff3"/>
        <w:ind w:left="6521" w:right="55" w:firstLine="0"/>
        <w:rPr>
          <w:rFonts w:ascii="Arial Narrow" w:hAnsi="Arial Narrow"/>
          <w:b/>
          <w:szCs w:val="24"/>
        </w:rPr>
      </w:pPr>
      <w:r w:rsidRPr="00CD402B">
        <w:rPr>
          <w:rFonts w:ascii="Arial Narrow" w:hAnsi="Arial Narrow"/>
          <w:b/>
          <w:szCs w:val="24"/>
        </w:rPr>
        <w:t>Главный инженер</w:t>
      </w:r>
    </w:p>
    <w:p w14:paraId="1D253F81" w14:textId="77777777" w:rsidR="00CD402B" w:rsidRPr="00CD402B" w:rsidRDefault="00CD402B" w:rsidP="00CD402B">
      <w:pPr>
        <w:pStyle w:val="aff3"/>
        <w:ind w:left="6521" w:right="55" w:firstLine="0"/>
        <w:rPr>
          <w:rFonts w:ascii="Arial Narrow" w:hAnsi="Arial Narrow"/>
          <w:b/>
          <w:szCs w:val="24"/>
        </w:rPr>
      </w:pPr>
    </w:p>
    <w:p w14:paraId="3901F827" w14:textId="04F60295" w:rsidR="00CD402B" w:rsidRPr="00CD402B" w:rsidRDefault="00CD402B" w:rsidP="00CD402B">
      <w:pPr>
        <w:pStyle w:val="aff3"/>
        <w:ind w:left="6521" w:right="55" w:firstLine="0"/>
        <w:rPr>
          <w:rFonts w:ascii="Arial Narrow" w:hAnsi="Arial Narrow"/>
          <w:b/>
          <w:szCs w:val="24"/>
        </w:rPr>
      </w:pPr>
      <w:r w:rsidRPr="00CD402B">
        <w:rPr>
          <w:rFonts w:ascii="Arial Narrow" w:hAnsi="Arial Narrow"/>
          <w:b/>
          <w:szCs w:val="24"/>
        </w:rPr>
        <w:t>________________</w:t>
      </w:r>
      <w:r w:rsidR="00ED2224" w:rsidRPr="00ED2224">
        <w:t xml:space="preserve"> </w:t>
      </w:r>
      <w:r w:rsidR="00ED2224" w:rsidRPr="00ED2224">
        <w:rPr>
          <w:rFonts w:ascii="Arial Narrow" w:hAnsi="Arial Narrow"/>
          <w:b/>
          <w:szCs w:val="24"/>
        </w:rPr>
        <w:t xml:space="preserve">О.А. </w:t>
      </w:r>
      <w:proofErr w:type="spellStart"/>
      <w:r w:rsidR="00ED2224" w:rsidRPr="00ED2224">
        <w:rPr>
          <w:rFonts w:ascii="Arial Narrow" w:hAnsi="Arial Narrow"/>
          <w:b/>
          <w:szCs w:val="24"/>
        </w:rPr>
        <w:t>Сиделев</w:t>
      </w:r>
      <w:proofErr w:type="spellEnd"/>
    </w:p>
    <w:p w14:paraId="1B99C42A" w14:textId="24ECC0F7" w:rsidR="00CD402B" w:rsidRPr="00CD402B" w:rsidRDefault="00CD402B" w:rsidP="00CD402B">
      <w:pPr>
        <w:pStyle w:val="aff3"/>
        <w:spacing w:before="240"/>
        <w:ind w:left="6521" w:right="55" w:firstLine="0"/>
        <w:rPr>
          <w:rFonts w:ascii="Arial Narrow" w:hAnsi="Arial Narrow"/>
          <w:b/>
          <w:szCs w:val="24"/>
        </w:rPr>
      </w:pPr>
      <w:r w:rsidRPr="00CD402B">
        <w:rPr>
          <w:rFonts w:ascii="Arial Narrow" w:hAnsi="Arial Narrow"/>
          <w:b/>
          <w:szCs w:val="24"/>
        </w:rPr>
        <w:t>«___» ______________ 20</w:t>
      </w:r>
      <w:r>
        <w:rPr>
          <w:rFonts w:ascii="Arial Narrow" w:hAnsi="Arial Narrow"/>
          <w:b/>
          <w:szCs w:val="24"/>
        </w:rPr>
        <w:t>2</w:t>
      </w:r>
      <w:r w:rsidR="00A57B79">
        <w:rPr>
          <w:rFonts w:ascii="Arial Narrow" w:hAnsi="Arial Narrow"/>
          <w:b/>
          <w:szCs w:val="24"/>
        </w:rPr>
        <w:t>4</w:t>
      </w:r>
      <w:r w:rsidRPr="00CD402B">
        <w:rPr>
          <w:rFonts w:ascii="Arial Narrow" w:hAnsi="Arial Narrow"/>
          <w:b/>
          <w:szCs w:val="24"/>
        </w:rPr>
        <w:t xml:space="preserve"> г.</w:t>
      </w:r>
    </w:p>
    <w:p w14:paraId="75074A7C" w14:textId="77777777" w:rsidR="00CD402B" w:rsidRPr="00CD402B" w:rsidRDefault="00CD402B" w:rsidP="00F03CC3">
      <w:pPr>
        <w:pStyle w:val="MaX0"/>
        <w:ind w:firstLine="0"/>
        <w:jc w:val="center"/>
        <w:rPr>
          <w:sz w:val="24"/>
          <w:szCs w:val="24"/>
        </w:rPr>
      </w:pPr>
    </w:p>
    <w:p w14:paraId="33C15EF9" w14:textId="77777777" w:rsidR="00F03CC3" w:rsidRPr="00CD402B" w:rsidRDefault="00F03CC3" w:rsidP="00F03CC3">
      <w:pPr>
        <w:pStyle w:val="MaX0"/>
        <w:ind w:firstLine="0"/>
        <w:jc w:val="center"/>
        <w:rPr>
          <w:sz w:val="24"/>
          <w:szCs w:val="24"/>
        </w:rPr>
      </w:pPr>
    </w:p>
    <w:p w14:paraId="1C654DE7" w14:textId="77777777" w:rsidR="007E271B" w:rsidRDefault="007E271B" w:rsidP="00F03CC3">
      <w:pPr>
        <w:pStyle w:val="MaX0"/>
        <w:ind w:firstLine="0"/>
        <w:jc w:val="center"/>
        <w:rPr>
          <w:sz w:val="24"/>
          <w:szCs w:val="24"/>
        </w:rPr>
      </w:pPr>
    </w:p>
    <w:p w14:paraId="756A496B" w14:textId="5812CB94" w:rsidR="00CD402B" w:rsidRPr="00683367" w:rsidRDefault="00CD402B" w:rsidP="00F03CC3">
      <w:pPr>
        <w:pStyle w:val="MaX0"/>
        <w:ind w:firstLine="0"/>
        <w:jc w:val="center"/>
        <w:rPr>
          <w:sz w:val="24"/>
          <w:szCs w:val="24"/>
        </w:rPr>
      </w:pPr>
      <w:r>
        <w:rPr>
          <w:sz w:val="24"/>
          <w:szCs w:val="24"/>
        </w:rPr>
        <w:t>Москва, 202</w:t>
      </w:r>
      <w:r w:rsidR="00A57B79">
        <w:rPr>
          <w:sz w:val="24"/>
          <w:szCs w:val="24"/>
        </w:rPr>
        <w:t>4</w:t>
      </w:r>
      <w:r>
        <w:rPr>
          <w:sz w:val="24"/>
          <w:szCs w:val="24"/>
        </w:rPr>
        <w:t xml:space="preserve"> г.</w:t>
      </w:r>
    </w:p>
    <w:p w14:paraId="098F780C" w14:textId="77777777" w:rsidR="00F03CC3" w:rsidRPr="00683367" w:rsidRDefault="00F03CC3" w:rsidP="00F03CC3">
      <w:pPr>
        <w:spacing w:line="276" w:lineRule="auto"/>
        <w:ind w:left="709" w:firstLine="0"/>
        <w:rPr>
          <w:sz w:val="24"/>
          <w:szCs w:val="24"/>
        </w:rPr>
        <w:sectPr w:rsidR="00F03CC3" w:rsidRPr="00683367" w:rsidSect="004C68D4">
          <w:headerReference w:type="default" r:id="rId8"/>
          <w:footerReference w:type="default" r:id="rId9"/>
          <w:headerReference w:type="first" r:id="rId10"/>
          <w:pgSz w:w="11906" w:h="16838"/>
          <w:pgMar w:top="-851" w:right="454" w:bottom="1134" w:left="1418" w:header="284" w:footer="709" w:gutter="0"/>
          <w:cols w:space="708"/>
          <w:titlePg/>
          <w:docGrid w:linePitch="381"/>
        </w:sectPr>
      </w:pPr>
    </w:p>
    <w:bookmarkEnd w:id="1"/>
    <w:bookmarkEnd w:id="2"/>
    <w:bookmarkEnd w:id="3"/>
    <w:p w14:paraId="5FFD26AB" w14:textId="77777777" w:rsidR="00F03CC3" w:rsidRPr="00683367" w:rsidRDefault="00F03CC3" w:rsidP="00F03CC3">
      <w:pPr>
        <w:pStyle w:val="MaX0"/>
        <w:jc w:val="center"/>
        <w:rPr>
          <w:sz w:val="24"/>
          <w:szCs w:val="24"/>
        </w:rPr>
      </w:pPr>
      <w:r w:rsidRPr="00683367">
        <w:rPr>
          <w:sz w:val="24"/>
          <w:szCs w:val="24"/>
        </w:rPr>
        <w:lastRenderedPageBreak/>
        <w:t>Оглавление</w:t>
      </w:r>
    </w:p>
    <w:p w14:paraId="0DC164D0" w14:textId="77777777" w:rsidR="00F03CC3" w:rsidRPr="00683367" w:rsidRDefault="00F03CC3" w:rsidP="00F03CC3">
      <w:pPr>
        <w:pStyle w:val="MaX0"/>
        <w:rPr>
          <w:sz w:val="24"/>
          <w:szCs w:val="24"/>
        </w:rPr>
      </w:pPr>
    </w:p>
    <w:p w14:paraId="2763A5F0" w14:textId="21B21D1B" w:rsidR="00AC0D24" w:rsidRDefault="00F03CC3">
      <w:pPr>
        <w:pStyle w:val="12"/>
        <w:rPr>
          <w:rFonts w:asciiTheme="minorHAnsi" w:eastAsiaTheme="minorEastAsia" w:hAnsiTheme="minorHAnsi" w:cstheme="minorBidi"/>
          <w:sz w:val="22"/>
          <w:szCs w:val="22"/>
        </w:rPr>
      </w:pPr>
      <w:r w:rsidRPr="00ED2224">
        <w:rPr>
          <w:rFonts w:ascii="Arial Narrow" w:hAnsi="Arial Narrow"/>
          <w:sz w:val="24"/>
          <w:szCs w:val="24"/>
        </w:rPr>
        <w:fldChar w:fldCharType="begin"/>
      </w:r>
      <w:r w:rsidRPr="00ED2224">
        <w:rPr>
          <w:rFonts w:ascii="Arial Narrow" w:hAnsi="Arial Narrow"/>
          <w:sz w:val="24"/>
          <w:szCs w:val="24"/>
        </w:rPr>
        <w:instrText xml:space="preserve"> TOC \o "1-1" \h \z \u </w:instrText>
      </w:r>
      <w:r w:rsidRPr="00ED2224">
        <w:rPr>
          <w:rFonts w:ascii="Arial Narrow" w:hAnsi="Arial Narrow"/>
          <w:sz w:val="24"/>
          <w:szCs w:val="24"/>
        </w:rPr>
        <w:fldChar w:fldCharType="separate"/>
      </w:r>
      <w:hyperlink w:anchor="_Toc179894144" w:history="1">
        <w:r w:rsidR="00AC0D24" w:rsidRPr="003D23AD">
          <w:rPr>
            <w:rStyle w:val="aa"/>
          </w:rPr>
          <w:t>1.</w:t>
        </w:r>
        <w:r w:rsidR="00AC0D24">
          <w:rPr>
            <w:rFonts w:asciiTheme="minorHAnsi" w:eastAsiaTheme="minorEastAsia" w:hAnsiTheme="minorHAnsi" w:cstheme="minorBidi"/>
            <w:sz w:val="22"/>
            <w:szCs w:val="22"/>
          </w:rPr>
          <w:tab/>
        </w:r>
        <w:r w:rsidR="00AC0D24" w:rsidRPr="003D23AD">
          <w:rPr>
            <w:rStyle w:val="aa"/>
          </w:rPr>
          <w:t>Общее описание</w:t>
        </w:r>
        <w:r w:rsidR="00AC0D24">
          <w:rPr>
            <w:webHidden/>
          </w:rPr>
          <w:tab/>
        </w:r>
        <w:r w:rsidR="00AC0D24">
          <w:rPr>
            <w:webHidden/>
          </w:rPr>
          <w:fldChar w:fldCharType="begin"/>
        </w:r>
        <w:r w:rsidR="00AC0D24">
          <w:rPr>
            <w:webHidden/>
          </w:rPr>
          <w:instrText xml:space="preserve"> PAGEREF _Toc179894144 \h </w:instrText>
        </w:r>
        <w:r w:rsidR="00AC0D24">
          <w:rPr>
            <w:webHidden/>
          </w:rPr>
        </w:r>
        <w:r w:rsidR="00AC0D24">
          <w:rPr>
            <w:webHidden/>
          </w:rPr>
          <w:fldChar w:fldCharType="separate"/>
        </w:r>
        <w:r w:rsidR="00AC0D24">
          <w:rPr>
            <w:webHidden/>
          </w:rPr>
          <w:t>4</w:t>
        </w:r>
        <w:r w:rsidR="00AC0D24">
          <w:rPr>
            <w:webHidden/>
          </w:rPr>
          <w:fldChar w:fldCharType="end"/>
        </w:r>
      </w:hyperlink>
    </w:p>
    <w:p w14:paraId="34E1B19E" w14:textId="0887A158" w:rsidR="00AC0D24" w:rsidRDefault="00AC0D24">
      <w:pPr>
        <w:pStyle w:val="12"/>
        <w:rPr>
          <w:rFonts w:asciiTheme="minorHAnsi" w:eastAsiaTheme="minorEastAsia" w:hAnsiTheme="minorHAnsi" w:cstheme="minorBidi"/>
          <w:sz w:val="22"/>
          <w:szCs w:val="22"/>
        </w:rPr>
      </w:pPr>
      <w:hyperlink w:anchor="_Toc179894145" w:history="1">
        <w:r w:rsidRPr="003D23AD">
          <w:rPr>
            <w:rStyle w:val="aa"/>
          </w:rPr>
          <w:t>2.</w:t>
        </w:r>
        <w:r>
          <w:rPr>
            <w:rFonts w:asciiTheme="minorHAnsi" w:eastAsiaTheme="minorEastAsia" w:hAnsiTheme="minorHAnsi" w:cstheme="minorBidi"/>
            <w:sz w:val="22"/>
            <w:szCs w:val="22"/>
          </w:rPr>
          <w:tab/>
        </w:r>
        <w:r w:rsidRPr="003D23AD">
          <w:rPr>
            <w:rStyle w:val="aa"/>
          </w:rPr>
          <w:t>Основные понятия</w:t>
        </w:r>
        <w:r>
          <w:rPr>
            <w:webHidden/>
          </w:rPr>
          <w:tab/>
        </w:r>
        <w:r>
          <w:rPr>
            <w:webHidden/>
          </w:rPr>
          <w:fldChar w:fldCharType="begin"/>
        </w:r>
        <w:r>
          <w:rPr>
            <w:webHidden/>
          </w:rPr>
          <w:instrText xml:space="preserve"> PAGEREF _Toc179894145 \h </w:instrText>
        </w:r>
        <w:r>
          <w:rPr>
            <w:webHidden/>
          </w:rPr>
        </w:r>
        <w:r>
          <w:rPr>
            <w:webHidden/>
          </w:rPr>
          <w:fldChar w:fldCharType="separate"/>
        </w:r>
        <w:r>
          <w:rPr>
            <w:webHidden/>
          </w:rPr>
          <w:t>4</w:t>
        </w:r>
        <w:r>
          <w:rPr>
            <w:webHidden/>
          </w:rPr>
          <w:fldChar w:fldCharType="end"/>
        </w:r>
      </w:hyperlink>
    </w:p>
    <w:p w14:paraId="5167D489" w14:textId="0797AC75" w:rsidR="00AC0D24" w:rsidRDefault="00AC0D24">
      <w:pPr>
        <w:pStyle w:val="12"/>
        <w:rPr>
          <w:rFonts w:asciiTheme="minorHAnsi" w:eastAsiaTheme="minorEastAsia" w:hAnsiTheme="minorHAnsi" w:cstheme="minorBidi"/>
          <w:sz w:val="22"/>
          <w:szCs w:val="22"/>
        </w:rPr>
      </w:pPr>
      <w:hyperlink w:anchor="_Toc179894146" w:history="1">
        <w:r w:rsidRPr="003D23AD">
          <w:rPr>
            <w:rStyle w:val="aa"/>
          </w:rPr>
          <w:t>3.</w:t>
        </w:r>
        <w:r>
          <w:rPr>
            <w:rFonts w:asciiTheme="minorHAnsi" w:eastAsiaTheme="minorEastAsia" w:hAnsiTheme="minorHAnsi" w:cstheme="minorBidi"/>
            <w:sz w:val="22"/>
            <w:szCs w:val="22"/>
          </w:rPr>
          <w:tab/>
        </w:r>
        <w:r w:rsidRPr="003D23AD">
          <w:rPr>
            <w:rStyle w:val="aa"/>
          </w:rPr>
          <w:t>Основные экранные элементы контроля и управления системы</w:t>
        </w:r>
        <w:r>
          <w:rPr>
            <w:webHidden/>
          </w:rPr>
          <w:tab/>
        </w:r>
        <w:r>
          <w:rPr>
            <w:webHidden/>
          </w:rPr>
          <w:fldChar w:fldCharType="begin"/>
        </w:r>
        <w:r>
          <w:rPr>
            <w:webHidden/>
          </w:rPr>
          <w:instrText xml:space="preserve"> PAGEREF _Toc179894146 \h </w:instrText>
        </w:r>
        <w:r>
          <w:rPr>
            <w:webHidden/>
          </w:rPr>
        </w:r>
        <w:r>
          <w:rPr>
            <w:webHidden/>
          </w:rPr>
          <w:fldChar w:fldCharType="separate"/>
        </w:r>
        <w:r>
          <w:rPr>
            <w:webHidden/>
          </w:rPr>
          <w:t>7</w:t>
        </w:r>
        <w:r>
          <w:rPr>
            <w:webHidden/>
          </w:rPr>
          <w:fldChar w:fldCharType="end"/>
        </w:r>
      </w:hyperlink>
    </w:p>
    <w:p w14:paraId="17517951" w14:textId="54CED420" w:rsidR="00AC0D24" w:rsidRDefault="00AC0D24">
      <w:pPr>
        <w:pStyle w:val="12"/>
        <w:rPr>
          <w:rFonts w:asciiTheme="minorHAnsi" w:eastAsiaTheme="minorEastAsia" w:hAnsiTheme="minorHAnsi" w:cstheme="minorBidi"/>
          <w:sz w:val="22"/>
          <w:szCs w:val="22"/>
        </w:rPr>
      </w:pPr>
      <w:hyperlink w:anchor="_Toc179894147" w:history="1">
        <w:r w:rsidRPr="003D23AD">
          <w:rPr>
            <w:rStyle w:val="aa"/>
          </w:rPr>
          <w:t>4.</w:t>
        </w:r>
        <w:r>
          <w:rPr>
            <w:rFonts w:asciiTheme="minorHAnsi" w:eastAsiaTheme="minorEastAsia" w:hAnsiTheme="minorHAnsi" w:cstheme="minorBidi"/>
            <w:sz w:val="22"/>
            <w:szCs w:val="22"/>
          </w:rPr>
          <w:tab/>
        </w:r>
        <w:r w:rsidRPr="003D23AD">
          <w:rPr>
            <w:rStyle w:val="aa"/>
          </w:rPr>
          <w:t>Таблица регистрации изменений</w:t>
        </w:r>
        <w:r>
          <w:rPr>
            <w:webHidden/>
          </w:rPr>
          <w:tab/>
        </w:r>
        <w:r>
          <w:rPr>
            <w:webHidden/>
          </w:rPr>
          <w:fldChar w:fldCharType="begin"/>
        </w:r>
        <w:r>
          <w:rPr>
            <w:webHidden/>
          </w:rPr>
          <w:instrText xml:space="preserve"> PAGEREF _Toc179894147 \h </w:instrText>
        </w:r>
        <w:r>
          <w:rPr>
            <w:webHidden/>
          </w:rPr>
        </w:r>
        <w:r>
          <w:rPr>
            <w:webHidden/>
          </w:rPr>
          <w:fldChar w:fldCharType="separate"/>
        </w:r>
        <w:r>
          <w:rPr>
            <w:webHidden/>
          </w:rPr>
          <w:t>15</w:t>
        </w:r>
        <w:r>
          <w:rPr>
            <w:webHidden/>
          </w:rPr>
          <w:fldChar w:fldCharType="end"/>
        </w:r>
      </w:hyperlink>
    </w:p>
    <w:p w14:paraId="20B7ED99" w14:textId="2BA7E155" w:rsidR="00F03CC3" w:rsidRPr="00683367" w:rsidRDefault="00F03CC3" w:rsidP="00F84B13">
      <w:pPr>
        <w:pStyle w:val="MaX2"/>
        <w:rPr>
          <w:sz w:val="24"/>
          <w:szCs w:val="24"/>
        </w:rPr>
      </w:pPr>
      <w:r w:rsidRPr="00ED2224">
        <w:rPr>
          <w:sz w:val="24"/>
          <w:szCs w:val="24"/>
        </w:rPr>
        <w:fldChar w:fldCharType="end"/>
      </w:r>
    </w:p>
    <w:p w14:paraId="4B22DABA" w14:textId="77777777" w:rsidR="00F03CC3" w:rsidRPr="00683367" w:rsidRDefault="00F03CC3" w:rsidP="00F03CC3">
      <w:pPr>
        <w:spacing w:after="200" w:line="276" w:lineRule="auto"/>
        <w:ind w:firstLine="0"/>
        <w:jc w:val="left"/>
        <w:rPr>
          <w:rFonts w:ascii="Arial Narrow" w:hAnsi="Arial Narrow"/>
          <w:b/>
          <w:sz w:val="24"/>
          <w:szCs w:val="24"/>
          <w:lang w:eastAsia="ru-RU"/>
        </w:rPr>
      </w:pPr>
      <w:r w:rsidRPr="00683367">
        <w:rPr>
          <w:sz w:val="24"/>
          <w:szCs w:val="24"/>
        </w:rPr>
        <w:br w:type="page"/>
      </w:r>
    </w:p>
    <w:p w14:paraId="132DEABD" w14:textId="72E48393" w:rsidR="00467A7B" w:rsidRPr="00C43590" w:rsidRDefault="00467A7B" w:rsidP="00C43590">
      <w:pPr>
        <w:pStyle w:val="MaX2-"/>
        <w:jc w:val="left"/>
        <w:rPr>
          <w:i w:val="0"/>
          <w:iCs/>
        </w:rPr>
      </w:pPr>
      <w:r w:rsidRPr="00C43590">
        <w:rPr>
          <w:i w:val="0"/>
          <w:iCs/>
        </w:rPr>
        <w:lastRenderedPageBreak/>
        <w:t xml:space="preserve">Настоящий документ содержит сведения, необходимые при эксплуатации </w:t>
      </w:r>
      <w:r w:rsidR="00E65B16" w:rsidRPr="00C43590">
        <w:rPr>
          <w:i w:val="0"/>
          <w:iCs/>
        </w:rPr>
        <w:t>программного обеспечения</w:t>
      </w:r>
      <w:r w:rsidR="00D806E2" w:rsidRPr="00C43590">
        <w:rPr>
          <w:i w:val="0"/>
          <w:iCs/>
        </w:rPr>
        <w:t xml:space="preserve"> </w:t>
      </w:r>
      <w:r w:rsidR="00BB6C49">
        <w:rPr>
          <w:i w:val="0"/>
          <w:iCs/>
        </w:rPr>
        <w:t xml:space="preserve">для системы </w:t>
      </w:r>
      <w:proofErr w:type="spellStart"/>
      <w:r w:rsidR="00BB6C49">
        <w:rPr>
          <w:i w:val="0"/>
          <w:iCs/>
        </w:rPr>
        <w:t>НТпро</w:t>
      </w:r>
      <w:proofErr w:type="spellEnd"/>
      <w:r w:rsidRPr="00C43590">
        <w:rPr>
          <w:i w:val="0"/>
          <w:iCs/>
        </w:rPr>
        <w:t xml:space="preserve">, именуемых в дальнейшем </w:t>
      </w:r>
      <w:r w:rsidR="00D806E2" w:rsidRPr="00C43590">
        <w:rPr>
          <w:i w:val="0"/>
          <w:iCs/>
        </w:rPr>
        <w:t xml:space="preserve">Системы </w:t>
      </w:r>
      <w:proofErr w:type="spellStart"/>
      <w:r w:rsidR="00BB6C49">
        <w:rPr>
          <w:i w:val="0"/>
          <w:iCs/>
        </w:rPr>
        <w:t>НТпро</w:t>
      </w:r>
      <w:proofErr w:type="spellEnd"/>
      <w:r w:rsidRPr="00C43590">
        <w:rPr>
          <w:i w:val="0"/>
          <w:iCs/>
        </w:rPr>
        <w:t>.</w:t>
      </w:r>
    </w:p>
    <w:p w14:paraId="63930DFA" w14:textId="0268356A" w:rsidR="00467A7B" w:rsidRPr="00C43590" w:rsidRDefault="00467A7B" w:rsidP="00C43590">
      <w:pPr>
        <w:pStyle w:val="MaX2-"/>
        <w:jc w:val="left"/>
        <w:rPr>
          <w:i w:val="0"/>
          <w:iCs/>
        </w:rPr>
      </w:pPr>
      <w:r w:rsidRPr="00C43590">
        <w:rPr>
          <w:i w:val="0"/>
          <w:iCs/>
        </w:rPr>
        <w:t xml:space="preserve">Документ содержит </w:t>
      </w:r>
      <w:r w:rsidR="00A027CB" w:rsidRPr="00C43590">
        <w:rPr>
          <w:i w:val="0"/>
          <w:iCs/>
        </w:rPr>
        <w:t>описание модуля визуализации</w:t>
      </w:r>
      <w:r w:rsidRPr="00C43590">
        <w:rPr>
          <w:i w:val="0"/>
          <w:iCs/>
        </w:rPr>
        <w:t xml:space="preserve">, </w:t>
      </w:r>
      <w:r w:rsidR="00A4566A" w:rsidRPr="00C43590">
        <w:rPr>
          <w:i w:val="0"/>
          <w:iCs/>
        </w:rPr>
        <w:t xml:space="preserve">которое </w:t>
      </w:r>
      <w:r w:rsidRPr="00C43590">
        <w:rPr>
          <w:i w:val="0"/>
          <w:iCs/>
        </w:rPr>
        <w:t>необходим</w:t>
      </w:r>
      <w:r w:rsidR="00A4566A" w:rsidRPr="00C43590">
        <w:rPr>
          <w:i w:val="0"/>
          <w:iCs/>
        </w:rPr>
        <w:t>о</w:t>
      </w:r>
      <w:r w:rsidRPr="00C43590">
        <w:rPr>
          <w:i w:val="0"/>
          <w:iCs/>
        </w:rPr>
        <w:t xml:space="preserve"> для правильной эксплуатации</w:t>
      </w:r>
      <w:r w:rsidR="00A027CB" w:rsidRPr="00C43590">
        <w:rPr>
          <w:i w:val="0"/>
          <w:iCs/>
        </w:rPr>
        <w:t xml:space="preserve"> программного обеспечения</w:t>
      </w:r>
      <w:r w:rsidRPr="00C43590">
        <w:rPr>
          <w:i w:val="0"/>
          <w:iCs/>
        </w:rPr>
        <w:t>.</w:t>
      </w:r>
    </w:p>
    <w:p w14:paraId="1B8C2E4D" w14:textId="4F9C2909" w:rsidR="00467A7B" w:rsidRPr="00C43590" w:rsidRDefault="00467A7B" w:rsidP="00C43590">
      <w:pPr>
        <w:pStyle w:val="MaX2-"/>
        <w:jc w:val="left"/>
        <w:rPr>
          <w:i w:val="0"/>
          <w:iCs/>
        </w:rPr>
      </w:pPr>
      <w:r w:rsidRPr="00C43590">
        <w:rPr>
          <w:i w:val="0"/>
          <w:iCs/>
        </w:rPr>
        <w:t xml:space="preserve">В содержание данного документа </w:t>
      </w:r>
      <w:r w:rsidR="00C43590">
        <w:rPr>
          <w:i w:val="0"/>
          <w:iCs/>
        </w:rPr>
        <w:t xml:space="preserve">не </w:t>
      </w:r>
      <w:r w:rsidRPr="00C43590">
        <w:rPr>
          <w:i w:val="0"/>
          <w:iCs/>
        </w:rPr>
        <w:t>могут быть внесены изменения без предварительного уведомления.</w:t>
      </w:r>
    </w:p>
    <w:p w14:paraId="6BD90AD3" w14:textId="77777777" w:rsidR="00467A7B" w:rsidRPr="00C43590" w:rsidRDefault="00467A7B" w:rsidP="00C43590">
      <w:pPr>
        <w:pStyle w:val="MaX2-"/>
        <w:jc w:val="left"/>
        <w:rPr>
          <w:i w:val="0"/>
          <w:iCs/>
        </w:rPr>
      </w:pPr>
      <w:r w:rsidRPr="00C43590">
        <w:rPr>
          <w:i w:val="0"/>
          <w:iCs/>
        </w:rPr>
        <w:t>Материал, представленный в настоящем документе, можно копировать и распространять при соблюдении следующих условий:</w:t>
      </w:r>
    </w:p>
    <w:p w14:paraId="00812C1B" w14:textId="77777777" w:rsidR="00467A7B" w:rsidRPr="00373ECE" w:rsidRDefault="00467A7B" w:rsidP="00C43590">
      <w:pPr>
        <w:pStyle w:val="MaX2-"/>
        <w:numPr>
          <w:ilvl w:val="0"/>
          <w:numId w:val="13"/>
        </w:numPr>
        <w:jc w:val="left"/>
      </w:pPr>
      <w:r w:rsidRPr="00373ECE">
        <w:t>весь текст должен быть скопирован целиком, без каких бы то ни было изменений и сокращений;</w:t>
      </w:r>
    </w:p>
    <w:p w14:paraId="7685A733" w14:textId="77777777" w:rsidR="00467A7B" w:rsidRPr="00373ECE" w:rsidRDefault="00467A7B" w:rsidP="00C43590">
      <w:pPr>
        <w:pStyle w:val="MaX2-"/>
        <w:numPr>
          <w:ilvl w:val="0"/>
          <w:numId w:val="13"/>
        </w:numPr>
        <w:jc w:val="left"/>
      </w:pPr>
      <w:r w:rsidRPr="00373ECE">
        <w:t xml:space="preserve">все копии должны содержать ссылку на авторские права </w:t>
      </w:r>
      <w:r w:rsidR="00373ECE" w:rsidRPr="00373ECE">
        <w:t>ООО «ИМПЕКС-1»</w:t>
      </w:r>
      <w:r w:rsidRPr="00373ECE">
        <w:t>;</w:t>
      </w:r>
    </w:p>
    <w:p w14:paraId="006C53DB" w14:textId="77777777" w:rsidR="00467A7B" w:rsidRPr="00683367" w:rsidRDefault="00467A7B" w:rsidP="00C43590">
      <w:pPr>
        <w:pStyle w:val="MaX2-"/>
        <w:numPr>
          <w:ilvl w:val="0"/>
          <w:numId w:val="13"/>
        </w:numPr>
        <w:jc w:val="left"/>
      </w:pPr>
      <w:r w:rsidRPr="00683367">
        <w:t>настоящий материал нельзя распространять в коммерческих целях (с целью извлечения прибыли).</w:t>
      </w:r>
    </w:p>
    <w:p w14:paraId="56D9AF08" w14:textId="4398A62C" w:rsidR="00467A7B" w:rsidRPr="00683367" w:rsidRDefault="00467A7B" w:rsidP="00C43590">
      <w:pPr>
        <w:pStyle w:val="MaX2-"/>
        <w:jc w:val="left"/>
      </w:pPr>
      <w:r w:rsidRPr="00683367">
        <w:t xml:space="preserve">НЕ ПРИСТУПАЙТЕ К РАБОТЕ </w:t>
      </w:r>
      <w:r w:rsidR="00D83AB4" w:rsidRPr="00683367">
        <w:t xml:space="preserve">С СИСТЕМАМИ </w:t>
      </w:r>
      <w:proofErr w:type="spellStart"/>
      <w:r w:rsidR="00BB6C49">
        <w:t>НТпро</w:t>
      </w:r>
      <w:proofErr w:type="spellEnd"/>
      <w:r w:rsidRPr="00683367">
        <w:t xml:space="preserve">, НЕ ОЗНАКОМИВШИСЬ С НАСТОЯЩИМ </w:t>
      </w:r>
      <w:r w:rsidR="00A4566A">
        <w:t>ДОКУМЕНТОМ</w:t>
      </w:r>
    </w:p>
    <w:p w14:paraId="781CA1C4" w14:textId="77777777" w:rsidR="00467A7B" w:rsidRPr="00683367" w:rsidRDefault="00467A7B" w:rsidP="00467A7B">
      <w:pPr>
        <w:pStyle w:val="a2"/>
        <w:rPr>
          <w:sz w:val="24"/>
          <w:szCs w:val="24"/>
        </w:rPr>
      </w:pPr>
      <w:r w:rsidRPr="00683367">
        <w:rPr>
          <w:sz w:val="24"/>
          <w:szCs w:val="24"/>
        </w:rPr>
        <w:br w:type="page"/>
      </w:r>
    </w:p>
    <w:p w14:paraId="7D76DC07" w14:textId="4C2D1637" w:rsidR="00436F6F" w:rsidRPr="00683367" w:rsidRDefault="00835D1C" w:rsidP="006A65F2">
      <w:pPr>
        <w:pStyle w:val="MaX1-"/>
      </w:pPr>
      <w:bookmarkStart w:id="5" w:name="_Toc179894144"/>
      <w:r>
        <w:lastRenderedPageBreak/>
        <w:t>Общее описание</w:t>
      </w:r>
      <w:bookmarkEnd w:id="5"/>
    </w:p>
    <w:p w14:paraId="11173A4C" w14:textId="1B842221" w:rsidR="0054238A" w:rsidRDefault="0054238A" w:rsidP="006A65F2">
      <w:pPr>
        <w:pStyle w:val="MaX3-"/>
      </w:pPr>
      <w:bookmarkStart w:id="6" w:name="_Hlk158759140"/>
      <w:r>
        <w:t xml:space="preserve">Программное обеспечение </w:t>
      </w:r>
      <w:r w:rsidR="00BB6C49">
        <w:t xml:space="preserve">для системы </w:t>
      </w:r>
      <w:proofErr w:type="spellStart"/>
      <w:r w:rsidR="00BB6C49">
        <w:t>НТпро</w:t>
      </w:r>
      <w:proofErr w:type="spellEnd"/>
      <w:r w:rsidR="00373ECE">
        <w:t xml:space="preserve"> </w:t>
      </w:r>
      <w:r>
        <w:t>представляет собой набор программ, предназначенный</w:t>
      </w:r>
      <w:r w:rsidRPr="0054238A">
        <w:t xml:space="preserve"> для разработки и обеспечения работы в реальном времени систем сбора, обработки, отображения и архивирования информации об объекте мониторинга или управления</w:t>
      </w:r>
      <w:r>
        <w:t>.</w:t>
      </w:r>
    </w:p>
    <w:p w14:paraId="79304B36" w14:textId="59F3D5E3" w:rsidR="0054238A" w:rsidRDefault="0054238A" w:rsidP="006A65F2">
      <w:pPr>
        <w:pStyle w:val="MaX3-"/>
      </w:pPr>
      <w:bookmarkStart w:id="7" w:name="_Hlk158759181"/>
      <w:bookmarkStart w:id="8" w:name="_Toc455394287"/>
      <w:bookmarkEnd w:id="6"/>
      <w:r>
        <w:t xml:space="preserve">В набор программ </w:t>
      </w:r>
      <w:r w:rsidR="00BB6C49">
        <w:t xml:space="preserve">для системы </w:t>
      </w:r>
      <w:proofErr w:type="spellStart"/>
      <w:r w:rsidR="00BB6C49">
        <w:t>НТпро</w:t>
      </w:r>
      <w:proofErr w:type="spellEnd"/>
      <w:r>
        <w:t xml:space="preserve"> входят: </w:t>
      </w:r>
      <w:r w:rsidR="00D16E3E" w:rsidRPr="00683367">
        <w:t xml:space="preserve"> </w:t>
      </w:r>
      <w:r>
        <w:t xml:space="preserve"> </w:t>
      </w:r>
    </w:p>
    <w:p w14:paraId="566CC954" w14:textId="7F53D562" w:rsidR="0054238A" w:rsidRPr="0054238A" w:rsidRDefault="0054238A" w:rsidP="0054238A">
      <w:pPr>
        <w:pStyle w:val="a2"/>
        <w:tabs>
          <w:tab w:val="num" w:pos="993"/>
        </w:tabs>
        <w:ind w:left="0" w:firstLine="1134"/>
        <w:rPr>
          <w:sz w:val="24"/>
          <w:szCs w:val="24"/>
        </w:rPr>
      </w:pPr>
      <w:r w:rsidRPr="0054238A">
        <w:rPr>
          <w:sz w:val="24"/>
          <w:szCs w:val="24"/>
        </w:rPr>
        <w:t xml:space="preserve"> НТ-Про </w:t>
      </w:r>
      <w:r w:rsidR="0082388A">
        <w:rPr>
          <w:sz w:val="24"/>
          <w:szCs w:val="24"/>
        </w:rPr>
        <w:t xml:space="preserve">Модуль </w:t>
      </w:r>
      <w:r w:rsidRPr="0054238A">
        <w:rPr>
          <w:sz w:val="24"/>
          <w:szCs w:val="24"/>
        </w:rPr>
        <w:t>Редактор</w:t>
      </w:r>
      <w:r w:rsidR="0082388A">
        <w:rPr>
          <w:sz w:val="24"/>
          <w:szCs w:val="24"/>
        </w:rPr>
        <w:t>а</w:t>
      </w:r>
    </w:p>
    <w:p w14:paraId="67142141" w14:textId="79EB81E2" w:rsidR="0054238A" w:rsidRDefault="0082388A" w:rsidP="0054238A">
      <w:pPr>
        <w:pStyle w:val="a2"/>
        <w:tabs>
          <w:tab w:val="num" w:pos="993"/>
        </w:tabs>
        <w:ind w:left="0" w:firstLine="1134"/>
        <w:rPr>
          <w:sz w:val="24"/>
          <w:szCs w:val="24"/>
        </w:rPr>
      </w:pPr>
      <w:r>
        <w:rPr>
          <w:sz w:val="24"/>
          <w:szCs w:val="24"/>
        </w:rPr>
        <w:t xml:space="preserve"> </w:t>
      </w:r>
      <w:r w:rsidR="0054238A" w:rsidRPr="0054238A">
        <w:rPr>
          <w:sz w:val="24"/>
          <w:szCs w:val="24"/>
        </w:rPr>
        <w:t xml:space="preserve">НТ-Про </w:t>
      </w:r>
      <w:r>
        <w:rPr>
          <w:sz w:val="24"/>
          <w:szCs w:val="24"/>
        </w:rPr>
        <w:t>Модуль визуализации</w:t>
      </w:r>
    </w:p>
    <w:p w14:paraId="316857E9" w14:textId="1CBFAAF6" w:rsidR="00783763" w:rsidRPr="00A027CB" w:rsidRDefault="00A027CB" w:rsidP="006A65F2">
      <w:pPr>
        <w:pStyle w:val="MaX3-"/>
      </w:pPr>
      <w:r>
        <w:t>Программа</w:t>
      </w:r>
      <w:bookmarkEnd w:id="7"/>
      <w:r>
        <w:t xml:space="preserve"> </w:t>
      </w:r>
      <w:r w:rsidRPr="00A027CB">
        <w:t xml:space="preserve">НТ-Про </w:t>
      </w:r>
      <w:proofErr w:type="spellStart"/>
      <w:r w:rsidRPr="00A027CB">
        <w:t>Viewer</w:t>
      </w:r>
      <w:proofErr w:type="spellEnd"/>
      <w:r>
        <w:t xml:space="preserve"> является модулем визуализации, который </w:t>
      </w:r>
      <w:r w:rsidRPr="00A027CB">
        <w:t>решает следующие задачи</w:t>
      </w:r>
      <w:r>
        <w:t>:</w:t>
      </w:r>
    </w:p>
    <w:p w14:paraId="09E29897" w14:textId="662BCE57" w:rsidR="008A6608" w:rsidRPr="006A65F2" w:rsidRDefault="008A6608" w:rsidP="000413A3">
      <w:pPr>
        <w:pStyle w:val="MaX2-"/>
        <w:numPr>
          <w:ilvl w:val="0"/>
          <w:numId w:val="12"/>
        </w:numPr>
      </w:pPr>
      <w:r w:rsidRPr="006A65F2">
        <w:t>Обмен данными с «устройствами связи с объектом» (то есть с промышленными контроллерами и платами ввода-вывода) в реальном времени через драйверы.</w:t>
      </w:r>
    </w:p>
    <w:p w14:paraId="55048BA8" w14:textId="3997C0DD" w:rsidR="008A6608" w:rsidRPr="006A65F2" w:rsidRDefault="008A6608" w:rsidP="00E65B16">
      <w:pPr>
        <w:pStyle w:val="MaX2-"/>
        <w:numPr>
          <w:ilvl w:val="0"/>
          <w:numId w:val="12"/>
        </w:numPr>
        <w:ind w:left="1418"/>
        <w:jc w:val="left"/>
      </w:pPr>
      <w:r w:rsidRPr="006A65F2">
        <w:t>Обработка информации в реальном времени.</w:t>
      </w:r>
    </w:p>
    <w:p w14:paraId="2A6E8BB7" w14:textId="0DCEAF49" w:rsidR="008A6608" w:rsidRPr="006A65F2" w:rsidRDefault="008A6608" w:rsidP="00E65B16">
      <w:pPr>
        <w:pStyle w:val="MaX2-"/>
        <w:numPr>
          <w:ilvl w:val="0"/>
          <w:numId w:val="12"/>
        </w:numPr>
        <w:ind w:left="1418"/>
        <w:jc w:val="left"/>
      </w:pPr>
      <w:r w:rsidRPr="006A65F2">
        <w:t>Логическое управление.</w:t>
      </w:r>
    </w:p>
    <w:p w14:paraId="6C838B5E" w14:textId="4D27448F" w:rsidR="008A6608" w:rsidRPr="006A65F2" w:rsidRDefault="008A6608" w:rsidP="00E65B16">
      <w:pPr>
        <w:pStyle w:val="MaX2-"/>
        <w:numPr>
          <w:ilvl w:val="0"/>
          <w:numId w:val="12"/>
        </w:numPr>
        <w:ind w:left="1418"/>
        <w:jc w:val="left"/>
      </w:pPr>
      <w:r w:rsidRPr="006A65F2">
        <w:t>Более точное ведения технологического процесса, стабилизации качества продук</w:t>
      </w:r>
      <w:r w:rsidR="00A57B79" w:rsidRPr="006A65F2">
        <w:t>ции и уменьшения процента брака.</w:t>
      </w:r>
    </w:p>
    <w:p w14:paraId="0D869401" w14:textId="767DEEE6" w:rsidR="008A6608" w:rsidRPr="006A65F2" w:rsidRDefault="008A6608" w:rsidP="00E65B16">
      <w:pPr>
        <w:pStyle w:val="MaX2-"/>
        <w:numPr>
          <w:ilvl w:val="0"/>
          <w:numId w:val="12"/>
        </w:numPr>
        <w:ind w:left="1418"/>
        <w:jc w:val="left"/>
      </w:pPr>
      <w:r w:rsidRPr="006A65F2">
        <w:t xml:space="preserve">Уменьшение действий оператора, с целью концентрации его внимания на выработке более эффективных </w:t>
      </w:r>
      <w:r w:rsidR="00A57B79" w:rsidRPr="006A65F2">
        <w:t>решений по управлению процессом.</w:t>
      </w:r>
    </w:p>
    <w:p w14:paraId="7B0F172F" w14:textId="5842DC4C" w:rsidR="008A6608" w:rsidRPr="006A65F2" w:rsidRDefault="008A6608" w:rsidP="00E65B16">
      <w:pPr>
        <w:pStyle w:val="MaX2-"/>
        <w:numPr>
          <w:ilvl w:val="0"/>
          <w:numId w:val="12"/>
        </w:numPr>
        <w:ind w:left="1418"/>
        <w:jc w:val="left"/>
      </w:pPr>
      <w:r w:rsidRPr="006A65F2">
        <w:t xml:space="preserve">Программный контроль правильности выработки команд дистанционного управления и, следовательно, минимизации количества </w:t>
      </w:r>
      <w:r w:rsidR="00A57B79" w:rsidRPr="006A65F2">
        <w:t>ошибок, допускаемых операторами.</w:t>
      </w:r>
    </w:p>
    <w:p w14:paraId="6DF2C398" w14:textId="180A3B6F" w:rsidR="008A6608" w:rsidRPr="006A65F2" w:rsidRDefault="008A6608" w:rsidP="00E65B16">
      <w:pPr>
        <w:pStyle w:val="MaX2-"/>
        <w:numPr>
          <w:ilvl w:val="0"/>
          <w:numId w:val="12"/>
        </w:numPr>
        <w:ind w:left="1418"/>
        <w:jc w:val="left"/>
      </w:pPr>
      <w:r w:rsidRPr="006A65F2">
        <w:t>Отображение информации на экране монитора в удобной и понятной для человека форме.</w:t>
      </w:r>
    </w:p>
    <w:p w14:paraId="15468F70" w14:textId="5B96D369" w:rsidR="008A6608" w:rsidRPr="006A65F2" w:rsidRDefault="008A6608" w:rsidP="00E65B16">
      <w:pPr>
        <w:pStyle w:val="MaX2-"/>
        <w:numPr>
          <w:ilvl w:val="0"/>
          <w:numId w:val="12"/>
        </w:numPr>
        <w:ind w:left="1418"/>
        <w:jc w:val="left"/>
      </w:pPr>
      <w:r w:rsidRPr="006A65F2">
        <w:t>Ведение базы данных реального времени с технологической информацией.</w:t>
      </w:r>
    </w:p>
    <w:p w14:paraId="4EF980D9" w14:textId="443944ED" w:rsidR="008A6608" w:rsidRPr="006A65F2" w:rsidRDefault="008A6608" w:rsidP="00E65B16">
      <w:pPr>
        <w:pStyle w:val="MaX2-"/>
        <w:numPr>
          <w:ilvl w:val="0"/>
          <w:numId w:val="12"/>
        </w:numPr>
        <w:ind w:left="1418"/>
        <w:jc w:val="left"/>
      </w:pPr>
      <w:r w:rsidRPr="006A65F2">
        <w:t>Аварийная сигнализация и управление тревожными сообщениями.</w:t>
      </w:r>
    </w:p>
    <w:p w14:paraId="54D0D168" w14:textId="64161382" w:rsidR="008A6608" w:rsidRPr="006A65F2" w:rsidRDefault="008A6608" w:rsidP="00E65B16">
      <w:pPr>
        <w:pStyle w:val="MaX2-"/>
        <w:numPr>
          <w:ilvl w:val="0"/>
          <w:numId w:val="12"/>
        </w:numPr>
        <w:ind w:left="1418"/>
        <w:jc w:val="left"/>
      </w:pPr>
      <w:r w:rsidRPr="006A65F2">
        <w:t>Подготовка и генерирование отчетов о ходе технологического процесса.</w:t>
      </w:r>
    </w:p>
    <w:p w14:paraId="69FE750B" w14:textId="3DF75325" w:rsidR="008A6608" w:rsidRPr="006A65F2" w:rsidRDefault="008A6608" w:rsidP="00E65B16">
      <w:pPr>
        <w:pStyle w:val="MaX2-"/>
        <w:numPr>
          <w:ilvl w:val="0"/>
          <w:numId w:val="12"/>
        </w:numPr>
        <w:ind w:left="1418"/>
        <w:jc w:val="left"/>
      </w:pPr>
      <w:r w:rsidRPr="006A65F2">
        <w:t>Осуществление сетевого взаимодействия между другими системами.</w:t>
      </w:r>
    </w:p>
    <w:p w14:paraId="1EBC64CF" w14:textId="728A7A2A" w:rsidR="008A6608" w:rsidRDefault="008A6608" w:rsidP="008A6608">
      <w:pPr>
        <w:pStyle w:val="MaX0"/>
        <w:rPr>
          <w:sz w:val="24"/>
          <w:szCs w:val="24"/>
          <w:lang w:eastAsia="ru-RU"/>
        </w:rPr>
      </w:pPr>
    </w:p>
    <w:p w14:paraId="457D85C8" w14:textId="7B82327A" w:rsidR="00BF658C" w:rsidRDefault="00BF658C" w:rsidP="008A6608">
      <w:pPr>
        <w:pStyle w:val="MaX0"/>
        <w:rPr>
          <w:sz w:val="24"/>
          <w:szCs w:val="24"/>
          <w:lang w:eastAsia="ru-RU"/>
        </w:rPr>
      </w:pPr>
    </w:p>
    <w:p w14:paraId="4CD776F1" w14:textId="4E2E0231" w:rsidR="00BF658C" w:rsidRDefault="00BF658C" w:rsidP="008A6608">
      <w:pPr>
        <w:pStyle w:val="MaX0"/>
        <w:rPr>
          <w:sz w:val="24"/>
          <w:szCs w:val="24"/>
          <w:lang w:eastAsia="ru-RU"/>
        </w:rPr>
      </w:pPr>
    </w:p>
    <w:p w14:paraId="5616F9BA" w14:textId="77777777" w:rsidR="0082388A" w:rsidRDefault="0082388A" w:rsidP="008A6608">
      <w:pPr>
        <w:pStyle w:val="MaX0"/>
        <w:rPr>
          <w:sz w:val="24"/>
          <w:szCs w:val="24"/>
          <w:lang w:eastAsia="ru-RU"/>
        </w:rPr>
      </w:pPr>
    </w:p>
    <w:p w14:paraId="3CB706C6" w14:textId="77777777" w:rsidR="00BF658C" w:rsidRPr="008A6608" w:rsidRDefault="00BF658C" w:rsidP="008A6608">
      <w:pPr>
        <w:pStyle w:val="MaX0"/>
        <w:rPr>
          <w:sz w:val="24"/>
          <w:szCs w:val="24"/>
          <w:lang w:eastAsia="ru-RU"/>
        </w:rPr>
      </w:pPr>
    </w:p>
    <w:p w14:paraId="6758F57C" w14:textId="2F2D606E" w:rsidR="00E26A89" w:rsidRPr="00683367" w:rsidRDefault="00DC787A" w:rsidP="006A65F2">
      <w:pPr>
        <w:pStyle w:val="MaX1-"/>
      </w:pPr>
      <w:bookmarkStart w:id="9" w:name="_Toc179894145"/>
      <w:r w:rsidRPr="00DC787A">
        <w:t>Основные понятия</w:t>
      </w:r>
      <w:bookmarkEnd w:id="9"/>
    </w:p>
    <w:p w14:paraId="0B8B4DC0" w14:textId="08694685" w:rsidR="00DD37A1" w:rsidRPr="006A65F2" w:rsidRDefault="00DD37A1" w:rsidP="000413A3">
      <w:pPr>
        <w:pStyle w:val="MaX3-"/>
        <w:numPr>
          <w:ilvl w:val="1"/>
          <w:numId w:val="15"/>
        </w:numPr>
        <w:ind w:hanging="786"/>
      </w:pPr>
      <w:r w:rsidRPr="006A65F2">
        <w:t xml:space="preserve">О программе </w:t>
      </w:r>
    </w:p>
    <w:p w14:paraId="7233D329" w14:textId="7A615089" w:rsidR="00B47BBE" w:rsidRPr="006A65F2" w:rsidRDefault="00B47BBE" w:rsidP="00E65B16">
      <w:pPr>
        <w:pStyle w:val="MaX3-"/>
        <w:numPr>
          <w:ilvl w:val="0"/>
          <w:numId w:val="0"/>
        </w:numPr>
        <w:ind w:left="709"/>
      </w:pPr>
      <w:r w:rsidRPr="006A65F2">
        <w:lastRenderedPageBreak/>
        <w:t xml:space="preserve">НТ-Про </w:t>
      </w:r>
      <w:proofErr w:type="spellStart"/>
      <w:r w:rsidRPr="006A65F2">
        <w:t>Viewer</w:t>
      </w:r>
      <w:proofErr w:type="spellEnd"/>
      <w:r w:rsidR="00BB6C49">
        <w:t>,</w:t>
      </w:r>
      <w:r w:rsidRPr="006A65F2">
        <w:t xml:space="preserve"> </w:t>
      </w:r>
      <w:proofErr w:type="gramStart"/>
      <w:r w:rsidRPr="006A65F2">
        <w:t>- это</w:t>
      </w:r>
      <w:proofErr w:type="gramEnd"/>
      <w:r w:rsidRPr="006A65F2">
        <w:t xml:space="preserve"> среда выполнения проекта для АРМ оператора, котор</w:t>
      </w:r>
      <w:r w:rsidR="00A027CB" w:rsidRPr="006A65F2">
        <w:t xml:space="preserve">ая производит взаимодействие </w:t>
      </w:r>
      <w:r w:rsidR="00E65B16">
        <w:t xml:space="preserve">м/у </w:t>
      </w:r>
      <w:r w:rsidR="00BB7486" w:rsidRPr="006A65F2">
        <w:t>оператором</w:t>
      </w:r>
      <w:r w:rsidR="00E65B16">
        <w:t xml:space="preserve"> и сервером сбора данных</w:t>
      </w:r>
      <w:r w:rsidR="00BB7486" w:rsidRPr="006A65F2">
        <w:t>.</w:t>
      </w:r>
    </w:p>
    <w:p w14:paraId="1F886DC2" w14:textId="7A327080" w:rsidR="00DD37A1" w:rsidRPr="006A65F2" w:rsidRDefault="00DD37A1" w:rsidP="00E65B16">
      <w:pPr>
        <w:pStyle w:val="MaX3-"/>
        <w:numPr>
          <w:ilvl w:val="1"/>
          <w:numId w:val="15"/>
        </w:numPr>
        <w:ind w:hanging="786"/>
      </w:pPr>
      <w:r w:rsidRPr="006A65F2">
        <w:t>Внешний интерфейс</w:t>
      </w:r>
    </w:p>
    <w:p w14:paraId="70A3045A" w14:textId="1E6E0BBF" w:rsidR="00B47BBE" w:rsidRPr="006A65F2" w:rsidRDefault="00B47BBE" w:rsidP="00E65B16">
      <w:pPr>
        <w:pStyle w:val="MaX3-"/>
        <w:numPr>
          <w:ilvl w:val="0"/>
          <w:numId w:val="0"/>
        </w:numPr>
        <w:ind w:left="709"/>
      </w:pPr>
      <w:r w:rsidRPr="006A65F2">
        <w:t xml:space="preserve">При запуске программы, внешний интерфейс представлен панелью с </w:t>
      </w:r>
      <w:r w:rsidR="00D462B1" w:rsidRPr="006A65F2">
        <w:t xml:space="preserve">навигационными кнопками, общим окном отображения текущей мнемосхемы, </w:t>
      </w:r>
      <w:r w:rsidRPr="006A65F2">
        <w:t xml:space="preserve">функциональными иконками меню. На рисунке ниже представлен интерфейс </w:t>
      </w:r>
      <w:proofErr w:type="spellStart"/>
      <w:r w:rsidR="00D462B1" w:rsidRPr="006A65F2">
        <w:t>Viewer</w:t>
      </w:r>
      <w:proofErr w:type="spellEnd"/>
      <w:r w:rsidR="00D462B1" w:rsidRPr="006A65F2">
        <w:t xml:space="preserve"> в режиме исполнения</w:t>
      </w:r>
      <w:r w:rsidRPr="006A65F2">
        <w:t>.</w:t>
      </w:r>
    </w:p>
    <w:p w14:paraId="38EAD374" w14:textId="77777777" w:rsidR="00B47BBE" w:rsidRDefault="00B47BBE" w:rsidP="00B47BBE">
      <w:pPr>
        <w:pStyle w:val="MaX0"/>
        <w:rPr>
          <w:lang w:eastAsia="ru-RU"/>
        </w:rPr>
      </w:pPr>
    </w:p>
    <w:p w14:paraId="23BECC34" w14:textId="07ADF620" w:rsidR="00B47BBE" w:rsidRDefault="00B47BBE" w:rsidP="00B47BBE">
      <w:pPr>
        <w:pStyle w:val="MaX0"/>
        <w:rPr>
          <w:lang w:eastAsia="ru-RU"/>
        </w:rPr>
      </w:pPr>
      <w:r>
        <w:rPr>
          <w:noProof/>
          <w:lang w:eastAsia="ru-RU"/>
        </w:rPr>
        <w:drawing>
          <wp:inline distT="0" distB="0" distL="0" distR="0" wp14:anchorId="5C70F2EB" wp14:editId="1CAF2DA3">
            <wp:extent cx="5551983" cy="3024728"/>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57775" cy="3027883"/>
                    </a:xfrm>
                    <a:prstGeom prst="rect">
                      <a:avLst/>
                    </a:prstGeom>
                    <a:noFill/>
                    <a:ln>
                      <a:noFill/>
                    </a:ln>
                  </pic:spPr>
                </pic:pic>
              </a:graphicData>
            </a:graphic>
          </wp:inline>
        </w:drawing>
      </w:r>
    </w:p>
    <w:p w14:paraId="69ACB02B" w14:textId="025B8744" w:rsidR="00B47BBE" w:rsidRPr="00497F48" w:rsidRDefault="00497F48" w:rsidP="00233D04">
      <w:pPr>
        <w:pStyle w:val="MaX2-"/>
      </w:pPr>
      <w:r>
        <w:t>Рис.</w:t>
      </w:r>
      <w:r w:rsidR="00501CC6">
        <w:t>2</w:t>
      </w:r>
      <w:r w:rsidRPr="00497F48">
        <w:t>.2.</w:t>
      </w:r>
      <w:r w:rsidR="00BB6C49">
        <w:t xml:space="preserve"> </w:t>
      </w:r>
      <w:r w:rsidRPr="00497F48">
        <w:t xml:space="preserve">Внешний интерфейс НТ-Про </w:t>
      </w:r>
      <w:proofErr w:type="spellStart"/>
      <w:r w:rsidRPr="00497F48">
        <w:t>Viewer</w:t>
      </w:r>
      <w:proofErr w:type="spellEnd"/>
    </w:p>
    <w:p w14:paraId="560AEFD4" w14:textId="7532A8C7" w:rsidR="00DD37A1" w:rsidRPr="00DD37A1" w:rsidRDefault="00BB7486" w:rsidP="000413A3">
      <w:pPr>
        <w:pStyle w:val="MaX3-"/>
        <w:numPr>
          <w:ilvl w:val="1"/>
          <w:numId w:val="15"/>
        </w:numPr>
        <w:ind w:hanging="786"/>
      </w:pPr>
      <w:r w:rsidRPr="00BB7486">
        <w:t>Основные элементы АРМ и основные понятия</w:t>
      </w:r>
    </w:p>
    <w:p w14:paraId="298E07F7" w14:textId="77777777" w:rsidR="00BB7486" w:rsidRPr="006A65F2" w:rsidRDefault="00BB7486" w:rsidP="00E65B16">
      <w:pPr>
        <w:pStyle w:val="MaX3-"/>
        <w:numPr>
          <w:ilvl w:val="0"/>
          <w:numId w:val="0"/>
        </w:numPr>
        <w:ind w:left="709"/>
      </w:pPr>
      <w:proofErr w:type="spellStart"/>
      <w:r w:rsidRPr="00E65B16">
        <w:rPr>
          <w:u w:val="single"/>
        </w:rPr>
        <w:t>Мнемознак</w:t>
      </w:r>
      <w:proofErr w:type="spellEnd"/>
      <w:r w:rsidRPr="00E65B16">
        <w:rPr>
          <w:u w:val="single"/>
        </w:rPr>
        <w:t xml:space="preserve"> </w:t>
      </w:r>
      <w:r w:rsidRPr="006A65F2">
        <w:t>– набор графических символов и/или цифровых значений, в условном виде обозначающих контролируемый параметр, единицу оборудования, канал или модуль контроллеров системы.</w:t>
      </w:r>
    </w:p>
    <w:p w14:paraId="13920AB2" w14:textId="1C45FB04" w:rsidR="00BB7486" w:rsidRPr="006A65F2" w:rsidRDefault="00BB7486" w:rsidP="00E65B16">
      <w:pPr>
        <w:pStyle w:val="MaX3-"/>
        <w:numPr>
          <w:ilvl w:val="0"/>
          <w:numId w:val="0"/>
        </w:numPr>
        <w:ind w:left="709"/>
      </w:pPr>
      <w:r w:rsidRPr="00E65B16">
        <w:rPr>
          <w:u w:val="single"/>
        </w:rPr>
        <w:t>Технологический экран</w:t>
      </w:r>
      <w:r w:rsidRPr="006A65F2">
        <w:t xml:space="preserve"> – экранная форма с отображаемой мнемосхемой, кнопками переключения на другие мнемосхемы, полем отображения оперативных сообщений, другими вспомогательными полями и кнопками.</w:t>
      </w:r>
    </w:p>
    <w:p w14:paraId="64B0FC12" w14:textId="3C0AFDDB" w:rsidR="00BB7486" w:rsidRPr="006A65F2" w:rsidRDefault="00BB7486" w:rsidP="00E65B16">
      <w:pPr>
        <w:pStyle w:val="MaX3-"/>
        <w:numPr>
          <w:ilvl w:val="0"/>
          <w:numId w:val="0"/>
        </w:numPr>
        <w:ind w:left="709"/>
      </w:pPr>
      <w:r w:rsidRPr="00E65B16">
        <w:rPr>
          <w:u w:val="single"/>
        </w:rPr>
        <w:t>Форма контроля, управления и настройки параметра</w:t>
      </w:r>
      <w:r w:rsidRPr="006A65F2">
        <w:t xml:space="preserve"> - (вызывается по клику на </w:t>
      </w:r>
      <w:proofErr w:type="spellStart"/>
      <w:r w:rsidRPr="006A65F2">
        <w:t>мнемознаке</w:t>
      </w:r>
      <w:proofErr w:type="spellEnd"/>
      <w:r w:rsidRPr="006A65F2">
        <w:t>) – форма, на которой детализируется текущее состояния параметра, единицы оборудования осуществляется управление в ручном дистанционном режиме и установка режимов управления (по клику на соответствующие кнопки), ввод уставок и настроек (при вводе цифровых значений в соответствующие поля на форме).</w:t>
      </w:r>
    </w:p>
    <w:p w14:paraId="05B3CDCD" w14:textId="4462770A" w:rsidR="00BB7486" w:rsidRDefault="00BB7486" w:rsidP="00E65B16">
      <w:pPr>
        <w:pStyle w:val="MaX3-"/>
        <w:numPr>
          <w:ilvl w:val="0"/>
          <w:numId w:val="0"/>
        </w:numPr>
        <w:ind w:left="709"/>
      </w:pPr>
      <w:r w:rsidRPr="00E65B16">
        <w:rPr>
          <w:u w:val="single"/>
        </w:rPr>
        <w:t>Оперативное сообщение</w:t>
      </w:r>
      <w:r>
        <w:t xml:space="preserve"> – текстовое сообщение оператору, для извещения о событиях и состояниях системы.</w:t>
      </w:r>
    </w:p>
    <w:p w14:paraId="6E18AE6A" w14:textId="4464912E" w:rsidR="00BB7486" w:rsidRPr="00554C91" w:rsidRDefault="00BB7486" w:rsidP="00E65B16">
      <w:pPr>
        <w:pStyle w:val="MaX3-"/>
        <w:numPr>
          <w:ilvl w:val="0"/>
          <w:numId w:val="0"/>
        </w:numPr>
        <w:ind w:left="709"/>
      </w:pPr>
      <w:r w:rsidRPr="00E65B16">
        <w:rPr>
          <w:u w:val="single"/>
        </w:rPr>
        <w:t>Журнал оперативных сообщений</w:t>
      </w:r>
      <w:r w:rsidRPr="00554C91">
        <w:t xml:space="preserve"> – среда просмотра, с возможностью сортировки и фильтрации, оперативных сообщений, зафиксированных системой.</w:t>
      </w:r>
    </w:p>
    <w:p w14:paraId="43E804EE" w14:textId="77777777" w:rsidR="00BB7486" w:rsidRPr="00554C91" w:rsidRDefault="00BB7486" w:rsidP="00E65B16">
      <w:pPr>
        <w:pStyle w:val="MaX3-"/>
        <w:numPr>
          <w:ilvl w:val="0"/>
          <w:numId w:val="0"/>
        </w:numPr>
        <w:ind w:left="709"/>
      </w:pPr>
      <w:r w:rsidRPr="00E65B16">
        <w:rPr>
          <w:u w:val="single"/>
        </w:rPr>
        <w:t>Тренд</w:t>
      </w:r>
      <w:r w:rsidRPr="00554C91">
        <w:t xml:space="preserve"> – график изменения параметра за интервал времени.</w:t>
      </w:r>
    </w:p>
    <w:p w14:paraId="3711F202" w14:textId="05D2EED6" w:rsidR="00BB7486" w:rsidRPr="00554C91" w:rsidRDefault="00BB7486" w:rsidP="00BB7486">
      <w:pPr>
        <w:pStyle w:val="MaX0"/>
        <w:rPr>
          <w:sz w:val="24"/>
          <w:szCs w:val="24"/>
          <w:lang w:eastAsia="ru-RU"/>
        </w:rPr>
      </w:pPr>
      <w:r w:rsidRPr="00554C91">
        <w:rPr>
          <w:b/>
          <w:sz w:val="24"/>
          <w:szCs w:val="24"/>
          <w:lang w:eastAsia="ru-RU"/>
        </w:rPr>
        <w:lastRenderedPageBreak/>
        <w:t>Имитация</w:t>
      </w:r>
      <w:r w:rsidRPr="00554C91">
        <w:rPr>
          <w:sz w:val="24"/>
          <w:szCs w:val="24"/>
          <w:lang w:eastAsia="ru-RU"/>
        </w:rPr>
        <w:t xml:space="preserve"> – программная установка состояния оборудования без подачи команд на реальное оборудование, установка состояния или значения контролируемого параметра без контроля входов реального параметра.</w:t>
      </w:r>
    </w:p>
    <w:p w14:paraId="107D9B85" w14:textId="467DFE82" w:rsidR="00BB7486" w:rsidRPr="00554C91" w:rsidRDefault="00BB7486" w:rsidP="00BB7486">
      <w:pPr>
        <w:pStyle w:val="MaX0"/>
        <w:rPr>
          <w:sz w:val="24"/>
          <w:szCs w:val="24"/>
          <w:lang w:eastAsia="ru-RU"/>
        </w:rPr>
      </w:pPr>
      <w:r w:rsidRPr="00554C91">
        <w:rPr>
          <w:b/>
          <w:sz w:val="24"/>
          <w:szCs w:val="24"/>
          <w:lang w:eastAsia="ru-RU"/>
        </w:rPr>
        <w:t>Отключение из работы</w:t>
      </w:r>
      <w:r w:rsidRPr="00554C91">
        <w:rPr>
          <w:sz w:val="24"/>
          <w:szCs w:val="24"/>
          <w:lang w:eastAsia="ru-RU"/>
        </w:rPr>
        <w:t xml:space="preserve"> – отключение для программы изменения состояния параметра по поступающим данным с реальных входов (всегда в норме).</w:t>
      </w:r>
    </w:p>
    <w:p w14:paraId="39B8B0CD" w14:textId="1B6223F0" w:rsidR="00BB7486" w:rsidRPr="00554C91" w:rsidRDefault="00BB7486" w:rsidP="00BB7486">
      <w:pPr>
        <w:pStyle w:val="MaX0"/>
        <w:rPr>
          <w:sz w:val="24"/>
          <w:szCs w:val="24"/>
          <w:lang w:eastAsia="ru-RU"/>
        </w:rPr>
      </w:pPr>
      <w:r w:rsidRPr="00554C91">
        <w:rPr>
          <w:b/>
          <w:sz w:val="24"/>
          <w:szCs w:val="24"/>
          <w:lang w:eastAsia="ru-RU"/>
        </w:rPr>
        <w:t>Автоматизированная система управления технологическим процессом (АСУ ТП</w:t>
      </w:r>
      <w:r w:rsidRPr="00554C91">
        <w:rPr>
          <w:sz w:val="24"/>
          <w:szCs w:val="24"/>
          <w:lang w:eastAsia="ru-RU"/>
        </w:rPr>
        <w:t xml:space="preserve">) – это совокупность специализированного оборудования и программного обеспечения для осуществления наиболее эффективного контроля и оперативного дистанционного, автоматизированного или автоматического управления оборудованием (далее система). </w:t>
      </w:r>
    </w:p>
    <w:p w14:paraId="7D638395" w14:textId="77777777" w:rsidR="00BB7486" w:rsidRPr="00554C91" w:rsidRDefault="00BB7486" w:rsidP="00BB7486">
      <w:pPr>
        <w:pStyle w:val="MaX0"/>
        <w:rPr>
          <w:sz w:val="24"/>
          <w:szCs w:val="24"/>
          <w:lang w:eastAsia="ru-RU"/>
        </w:rPr>
      </w:pPr>
      <w:r w:rsidRPr="00554C91">
        <w:rPr>
          <w:b/>
          <w:sz w:val="24"/>
          <w:szCs w:val="24"/>
          <w:lang w:eastAsia="ru-RU"/>
        </w:rPr>
        <w:t>Блокировка</w:t>
      </w:r>
      <w:r w:rsidRPr="00554C91">
        <w:rPr>
          <w:sz w:val="24"/>
          <w:szCs w:val="24"/>
          <w:lang w:eastAsia="ru-RU"/>
        </w:rPr>
        <w:t xml:space="preserve"> – это предотвращение ошибочных действий оператора (запрет управления оборудованием). </w:t>
      </w:r>
    </w:p>
    <w:p w14:paraId="6DBBE689" w14:textId="4A4456C5" w:rsidR="00BB7486" w:rsidRPr="00554C91" w:rsidRDefault="00BB7486" w:rsidP="00BB7486">
      <w:pPr>
        <w:pStyle w:val="MaX0"/>
        <w:rPr>
          <w:sz w:val="24"/>
          <w:szCs w:val="24"/>
          <w:lang w:eastAsia="ru-RU"/>
        </w:rPr>
      </w:pPr>
      <w:r w:rsidRPr="00554C91">
        <w:rPr>
          <w:b/>
          <w:sz w:val="24"/>
          <w:szCs w:val="24"/>
          <w:lang w:eastAsia="ru-RU"/>
        </w:rPr>
        <w:t>Деблокировка</w:t>
      </w:r>
      <w:r w:rsidRPr="00554C91">
        <w:rPr>
          <w:sz w:val="24"/>
          <w:szCs w:val="24"/>
          <w:lang w:eastAsia="ru-RU"/>
        </w:rPr>
        <w:t xml:space="preserve"> – это снятие блокировки управления оборудованием или подтверждение зафиксированного отклонения параметра(</w:t>
      </w:r>
      <w:proofErr w:type="spellStart"/>
      <w:r w:rsidRPr="00554C91">
        <w:rPr>
          <w:sz w:val="24"/>
          <w:szCs w:val="24"/>
          <w:lang w:eastAsia="ru-RU"/>
        </w:rPr>
        <w:t>ов</w:t>
      </w:r>
      <w:proofErr w:type="spellEnd"/>
      <w:r w:rsidRPr="00554C91">
        <w:rPr>
          <w:sz w:val="24"/>
          <w:szCs w:val="24"/>
          <w:lang w:eastAsia="ru-RU"/>
        </w:rPr>
        <w:t xml:space="preserve">) после устранения причины их возникновения. </w:t>
      </w:r>
    </w:p>
    <w:p w14:paraId="15530DA9" w14:textId="77777777" w:rsidR="00DB679D" w:rsidRDefault="00DB679D" w:rsidP="00DB679D">
      <w:pPr>
        <w:pStyle w:val="MaX0"/>
        <w:rPr>
          <w:lang w:eastAsia="ru-RU"/>
        </w:rPr>
      </w:pPr>
    </w:p>
    <w:p w14:paraId="2E3FD6E0" w14:textId="77777777" w:rsidR="00DB679D" w:rsidRDefault="00DB679D" w:rsidP="00DB679D">
      <w:pPr>
        <w:pStyle w:val="MaX0"/>
        <w:rPr>
          <w:lang w:eastAsia="ru-RU"/>
        </w:rPr>
      </w:pPr>
    </w:p>
    <w:p w14:paraId="775BD265" w14:textId="4A772BF0" w:rsidR="0082388A" w:rsidRDefault="0082388A">
      <w:pPr>
        <w:spacing w:after="200" w:line="276" w:lineRule="auto"/>
        <w:ind w:firstLine="0"/>
        <w:jc w:val="left"/>
        <w:rPr>
          <w:rFonts w:ascii="Arial Narrow" w:hAnsi="Arial Narrow"/>
          <w:lang w:eastAsia="ru-RU"/>
        </w:rPr>
      </w:pPr>
      <w:r>
        <w:rPr>
          <w:lang w:eastAsia="ru-RU"/>
        </w:rPr>
        <w:br w:type="page"/>
      </w:r>
    </w:p>
    <w:p w14:paraId="16109EF4" w14:textId="35E518A0" w:rsidR="00BB7486" w:rsidRPr="006A65F2" w:rsidRDefault="00DC787A" w:rsidP="006A65F2">
      <w:pPr>
        <w:pStyle w:val="MaX1-"/>
      </w:pPr>
      <w:bookmarkStart w:id="10" w:name="_Toc179894146"/>
      <w:r w:rsidRPr="006A65F2">
        <w:lastRenderedPageBreak/>
        <w:t>Основные экранные элементы контроля и управления системы</w:t>
      </w:r>
      <w:bookmarkEnd w:id="10"/>
    </w:p>
    <w:p w14:paraId="16AEBB5A" w14:textId="51F4821D" w:rsidR="00BB7486" w:rsidRPr="006A65F2" w:rsidRDefault="00DC787A" w:rsidP="000413A3">
      <w:pPr>
        <w:pStyle w:val="MaX3-"/>
        <w:numPr>
          <w:ilvl w:val="1"/>
          <w:numId w:val="15"/>
        </w:numPr>
        <w:ind w:hanging="786"/>
      </w:pPr>
      <w:r w:rsidRPr="006A65F2">
        <w:t>Функции экранных модулей</w:t>
      </w:r>
    </w:p>
    <w:p w14:paraId="1F386FF2" w14:textId="283F73C9" w:rsidR="00A61F2A" w:rsidRPr="00554C91" w:rsidRDefault="00DC787A" w:rsidP="00DC787A">
      <w:pPr>
        <w:pStyle w:val="MaX0"/>
        <w:rPr>
          <w:sz w:val="24"/>
          <w:szCs w:val="24"/>
          <w:lang w:eastAsia="ru-RU"/>
        </w:rPr>
      </w:pPr>
      <w:r w:rsidRPr="00554C91">
        <w:rPr>
          <w:sz w:val="24"/>
          <w:szCs w:val="24"/>
          <w:lang w:eastAsia="ru-RU"/>
        </w:rPr>
        <w:t xml:space="preserve">Лицевые панели различаются в зависимости от функций модуля. Все модули, имеющие лицевые панели, имеют строку индикации </w:t>
      </w:r>
      <w:r w:rsidRPr="00554C91">
        <w:rPr>
          <w:sz w:val="24"/>
          <w:szCs w:val="24"/>
          <w:highlight w:val="yellow"/>
          <w:lang w:eastAsia="ru-RU"/>
        </w:rPr>
        <w:t>(рис.3.1.1.)</w:t>
      </w:r>
      <w:r w:rsidRPr="00554C91">
        <w:rPr>
          <w:sz w:val="24"/>
          <w:szCs w:val="24"/>
          <w:lang w:eastAsia="ru-RU"/>
        </w:rPr>
        <w:t>, через которую можно быстро получить важнейшую информацию о состоянии модуля.</w:t>
      </w:r>
    </w:p>
    <w:p w14:paraId="330FBB7A" w14:textId="77777777" w:rsidR="00501CC6" w:rsidRDefault="000B1116" w:rsidP="006A65F2">
      <w:pPr>
        <w:pStyle w:val="MaX0"/>
        <w:ind w:firstLine="0"/>
        <w:jc w:val="center"/>
        <w:rPr>
          <w:sz w:val="24"/>
          <w:szCs w:val="24"/>
        </w:rPr>
      </w:pPr>
      <w:r w:rsidRPr="000B1116">
        <w:rPr>
          <w:noProof/>
          <w:sz w:val="24"/>
          <w:szCs w:val="24"/>
          <w:lang w:eastAsia="ru-RU"/>
        </w:rPr>
        <w:drawing>
          <wp:inline distT="0" distB="0" distL="0" distR="0" wp14:anchorId="6EC8E7B7" wp14:editId="2F002171">
            <wp:extent cx="4913560" cy="927059"/>
            <wp:effectExtent l="0" t="0" r="190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15765" cy="946342"/>
                    </a:xfrm>
                    <a:prstGeom prst="rect">
                      <a:avLst/>
                    </a:prstGeom>
                    <a:noFill/>
                    <a:ln>
                      <a:noFill/>
                    </a:ln>
                  </pic:spPr>
                </pic:pic>
              </a:graphicData>
            </a:graphic>
          </wp:inline>
        </w:drawing>
      </w:r>
    </w:p>
    <w:p w14:paraId="42767ABF" w14:textId="6BA7489A" w:rsidR="00501CC6" w:rsidRPr="00554C91" w:rsidRDefault="00501CC6" w:rsidP="00501CC6">
      <w:pPr>
        <w:pStyle w:val="MaX0"/>
        <w:ind w:firstLine="0"/>
        <w:jc w:val="center"/>
        <w:rPr>
          <w:i/>
          <w:sz w:val="24"/>
          <w:szCs w:val="24"/>
        </w:rPr>
      </w:pPr>
      <w:r w:rsidRPr="00554C91">
        <w:rPr>
          <w:i/>
          <w:sz w:val="24"/>
          <w:szCs w:val="24"/>
        </w:rPr>
        <w:t>Рис.3.1.1. Элементы индикации и управления</w:t>
      </w:r>
    </w:p>
    <w:p w14:paraId="082CF588" w14:textId="77777777" w:rsidR="006A65F2" w:rsidRDefault="006A65F2" w:rsidP="00501CC6">
      <w:pPr>
        <w:pStyle w:val="MaX0"/>
        <w:rPr>
          <w:sz w:val="24"/>
          <w:szCs w:val="24"/>
          <w:lang w:eastAsia="ru-RU"/>
        </w:rPr>
      </w:pPr>
    </w:p>
    <w:p w14:paraId="5EA06B5A" w14:textId="77777777" w:rsidR="00501CC6" w:rsidRPr="00554C91" w:rsidRDefault="00501CC6" w:rsidP="00501CC6">
      <w:pPr>
        <w:pStyle w:val="MaX0"/>
        <w:rPr>
          <w:sz w:val="24"/>
          <w:szCs w:val="24"/>
          <w:lang w:eastAsia="ru-RU"/>
        </w:rPr>
      </w:pPr>
      <w:r w:rsidRPr="00554C91">
        <w:rPr>
          <w:sz w:val="24"/>
          <w:szCs w:val="24"/>
          <w:lang w:eastAsia="ru-RU"/>
        </w:rPr>
        <w:t>Лицевая панель имеет следующие элементы индикации и управления:</w:t>
      </w:r>
    </w:p>
    <w:p w14:paraId="6CF953F9" w14:textId="595821A2" w:rsidR="00501CC6" w:rsidRPr="00554C91" w:rsidRDefault="00501CC6" w:rsidP="000413A3">
      <w:pPr>
        <w:pStyle w:val="MaX0"/>
        <w:numPr>
          <w:ilvl w:val="0"/>
          <w:numId w:val="16"/>
        </w:numPr>
        <w:ind w:left="993"/>
        <w:rPr>
          <w:sz w:val="24"/>
          <w:szCs w:val="24"/>
          <w:lang w:eastAsia="ru-RU"/>
        </w:rPr>
      </w:pPr>
      <w:r w:rsidRPr="00554C91">
        <w:rPr>
          <w:sz w:val="24"/>
          <w:szCs w:val="24"/>
          <w:lang w:eastAsia="ru-RU"/>
        </w:rPr>
        <w:t>Общий индикатор. На общем индикаторе отображается информация, которая передаётся от тега ALM и включает в себя следующие события:</w:t>
      </w:r>
    </w:p>
    <w:p w14:paraId="2B6FE89A" w14:textId="15A256DF" w:rsidR="00501CC6" w:rsidRPr="00554C91" w:rsidRDefault="00501CC6" w:rsidP="000413A3">
      <w:pPr>
        <w:pStyle w:val="MaX0"/>
        <w:numPr>
          <w:ilvl w:val="0"/>
          <w:numId w:val="17"/>
        </w:numPr>
        <w:ind w:left="1418"/>
        <w:rPr>
          <w:sz w:val="24"/>
          <w:szCs w:val="24"/>
          <w:lang w:eastAsia="ru-RU"/>
        </w:rPr>
      </w:pPr>
      <w:r w:rsidRPr="00554C91">
        <w:rPr>
          <w:sz w:val="24"/>
          <w:szCs w:val="24"/>
          <w:lang w:eastAsia="ru-RU"/>
        </w:rPr>
        <w:t>аварийные сигналы;</w:t>
      </w:r>
    </w:p>
    <w:p w14:paraId="7F3B35A2" w14:textId="56B1D1C4" w:rsidR="00501CC6" w:rsidRPr="00554C91" w:rsidRDefault="00501CC6" w:rsidP="000413A3">
      <w:pPr>
        <w:pStyle w:val="MaX0"/>
        <w:numPr>
          <w:ilvl w:val="0"/>
          <w:numId w:val="17"/>
        </w:numPr>
        <w:ind w:left="1418"/>
        <w:rPr>
          <w:sz w:val="24"/>
          <w:szCs w:val="24"/>
          <w:lang w:eastAsia="ru-RU"/>
        </w:rPr>
      </w:pPr>
      <w:r w:rsidRPr="00554C91">
        <w:rPr>
          <w:sz w:val="24"/>
          <w:szCs w:val="24"/>
          <w:lang w:eastAsia="ru-RU"/>
        </w:rPr>
        <w:t>предупреждения;</w:t>
      </w:r>
    </w:p>
    <w:p w14:paraId="1D8571F4" w14:textId="07ADEFB0" w:rsidR="00501CC6" w:rsidRPr="00554C91" w:rsidRDefault="00501CC6" w:rsidP="000413A3">
      <w:pPr>
        <w:pStyle w:val="MaX0"/>
        <w:numPr>
          <w:ilvl w:val="0"/>
          <w:numId w:val="17"/>
        </w:numPr>
        <w:ind w:left="1418"/>
        <w:rPr>
          <w:sz w:val="24"/>
          <w:szCs w:val="24"/>
          <w:lang w:eastAsia="ru-RU"/>
        </w:rPr>
      </w:pPr>
      <w:r w:rsidRPr="00554C91">
        <w:rPr>
          <w:sz w:val="24"/>
          <w:szCs w:val="24"/>
          <w:lang w:eastAsia="ru-RU"/>
        </w:rPr>
        <w:t>допуски;</w:t>
      </w:r>
    </w:p>
    <w:p w14:paraId="237158E9" w14:textId="0591D44A" w:rsidR="00501CC6" w:rsidRPr="00554C91" w:rsidRDefault="00501CC6" w:rsidP="000413A3">
      <w:pPr>
        <w:pStyle w:val="MaX0"/>
        <w:numPr>
          <w:ilvl w:val="0"/>
          <w:numId w:val="17"/>
        </w:numPr>
        <w:ind w:left="1418"/>
        <w:rPr>
          <w:sz w:val="24"/>
          <w:szCs w:val="24"/>
          <w:lang w:eastAsia="ru-RU"/>
        </w:rPr>
      </w:pPr>
      <w:r w:rsidRPr="00554C91">
        <w:rPr>
          <w:sz w:val="24"/>
          <w:szCs w:val="24"/>
          <w:lang w:eastAsia="ru-RU"/>
        </w:rPr>
        <w:t>неисправности;</w:t>
      </w:r>
    </w:p>
    <w:p w14:paraId="44C58919" w14:textId="2FE6AF49" w:rsidR="00501CC6" w:rsidRPr="00554C91" w:rsidRDefault="00501CC6" w:rsidP="000413A3">
      <w:pPr>
        <w:pStyle w:val="MaX0"/>
        <w:numPr>
          <w:ilvl w:val="0"/>
          <w:numId w:val="17"/>
        </w:numPr>
        <w:ind w:left="1418"/>
        <w:rPr>
          <w:sz w:val="24"/>
          <w:szCs w:val="24"/>
          <w:lang w:eastAsia="ru-RU"/>
        </w:rPr>
      </w:pPr>
      <w:r w:rsidRPr="00554C91">
        <w:rPr>
          <w:sz w:val="24"/>
          <w:szCs w:val="24"/>
          <w:lang w:eastAsia="ru-RU"/>
        </w:rPr>
        <w:t>запросы на управление.</w:t>
      </w:r>
    </w:p>
    <w:p w14:paraId="08A489FA" w14:textId="37BE0BBE" w:rsidR="00F010E0" w:rsidRPr="00554C91" w:rsidRDefault="00501CC6" w:rsidP="000413A3">
      <w:pPr>
        <w:pStyle w:val="MaX0"/>
        <w:numPr>
          <w:ilvl w:val="0"/>
          <w:numId w:val="16"/>
        </w:numPr>
        <w:ind w:left="993"/>
        <w:rPr>
          <w:sz w:val="24"/>
          <w:szCs w:val="24"/>
        </w:rPr>
      </w:pPr>
      <w:r w:rsidRPr="00554C91">
        <w:rPr>
          <w:sz w:val="24"/>
          <w:szCs w:val="24"/>
          <w:lang w:eastAsia="ru-RU"/>
        </w:rPr>
        <w:t xml:space="preserve">Блокировка сообщений. При помощи данной кнопки вы можете заблокировать и разблокировать сообщения модуля. В случае блокировки сообщений модуля на общем индикаторе сообщений отобразится белый знак. При этом блокируется также приём новых сообщений. </w:t>
      </w:r>
      <w:r w:rsidR="002A4401" w:rsidRPr="00554C91">
        <w:rPr>
          <w:sz w:val="24"/>
          <w:szCs w:val="24"/>
          <w:lang w:eastAsia="ru-RU"/>
        </w:rPr>
        <w:t>Кроме того,</w:t>
      </w:r>
      <w:r w:rsidRPr="00554C91">
        <w:rPr>
          <w:sz w:val="24"/>
          <w:szCs w:val="24"/>
          <w:lang w:eastAsia="ru-RU"/>
        </w:rPr>
        <w:t xml:space="preserve"> в окне аварийной сигнализации лицевой панели не будут отображаться все поступившие на данный момент сообщения. При разблокировке сообщений модуля они будут снова отображаться на общем индикаторе. При этом разблокируется также приём новых сообщений. После разблокировки дополнительно отображаются сообщения, поступившие в период блокировки</w:t>
      </w:r>
      <w:r w:rsidR="00F010E0" w:rsidRPr="00554C91">
        <w:rPr>
          <w:sz w:val="24"/>
          <w:szCs w:val="24"/>
          <w:lang w:eastAsia="ru-RU"/>
        </w:rPr>
        <w:t>.</w:t>
      </w:r>
    </w:p>
    <w:p w14:paraId="46F06EEC" w14:textId="304848C1" w:rsidR="00F010E0" w:rsidRPr="00554C91" w:rsidRDefault="00F010E0" w:rsidP="000413A3">
      <w:pPr>
        <w:pStyle w:val="MaX0"/>
        <w:numPr>
          <w:ilvl w:val="0"/>
          <w:numId w:val="16"/>
        </w:numPr>
        <w:ind w:left="993"/>
        <w:rPr>
          <w:sz w:val="24"/>
          <w:szCs w:val="24"/>
          <w:lang w:eastAsia="ru-RU"/>
        </w:rPr>
      </w:pPr>
      <w:r w:rsidRPr="00554C91">
        <w:rPr>
          <w:sz w:val="24"/>
          <w:szCs w:val="24"/>
          <w:lang w:eastAsia="ru-RU"/>
        </w:rPr>
        <w:t>Скрытие сообщений. Подавление сообщений о предельных значениях показывает, активизирована ли в модуле функция "Подавление технологических сообщений". Если функция подавления сообщений активизирована, подавляются все сообщения данного экземпляра модуля, за исключением сообщений систем управления.</w:t>
      </w:r>
    </w:p>
    <w:p w14:paraId="695FF6FD" w14:textId="1E3CE897" w:rsidR="00F010E0" w:rsidRPr="00554C91" w:rsidRDefault="00F010E0" w:rsidP="000413A3">
      <w:pPr>
        <w:pStyle w:val="MaX0"/>
        <w:numPr>
          <w:ilvl w:val="0"/>
          <w:numId w:val="16"/>
        </w:numPr>
        <w:ind w:left="993"/>
        <w:rPr>
          <w:sz w:val="24"/>
          <w:szCs w:val="24"/>
          <w:lang w:eastAsia="ru-RU"/>
        </w:rPr>
      </w:pPr>
      <w:r w:rsidRPr="00554C91">
        <w:rPr>
          <w:sz w:val="24"/>
          <w:szCs w:val="24"/>
          <w:lang w:eastAsia="ru-RU"/>
        </w:rPr>
        <w:t>Квитирование сообщений. С помощью данной кнопки возможно квитирование всех сообщений.</w:t>
      </w:r>
    </w:p>
    <w:p w14:paraId="24EA0FC5" w14:textId="108CC3A4" w:rsidR="00F010E0" w:rsidRPr="00554C91" w:rsidRDefault="00F010E0" w:rsidP="000413A3">
      <w:pPr>
        <w:pStyle w:val="MaX0"/>
        <w:numPr>
          <w:ilvl w:val="0"/>
          <w:numId w:val="16"/>
        </w:numPr>
        <w:ind w:left="993"/>
        <w:rPr>
          <w:sz w:val="24"/>
          <w:szCs w:val="24"/>
          <w:lang w:eastAsia="ru-RU"/>
        </w:rPr>
      </w:pPr>
      <w:r w:rsidRPr="00554C91">
        <w:rPr>
          <w:sz w:val="24"/>
          <w:szCs w:val="24"/>
          <w:lang w:eastAsia="ru-RU"/>
        </w:rPr>
        <w:t>Наихудший статус сигнала. Посредством данной индикации отображается наихудший текущий статус сигнала.</w:t>
      </w:r>
    </w:p>
    <w:p w14:paraId="38662BA7" w14:textId="6AFB4A16" w:rsidR="00F010E0" w:rsidRPr="00554C91" w:rsidRDefault="00F010E0" w:rsidP="000413A3">
      <w:pPr>
        <w:pStyle w:val="MaX0"/>
        <w:numPr>
          <w:ilvl w:val="0"/>
          <w:numId w:val="16"/>
        </w:numPr>
        <w:ind w:left="993"/>
        <w:rPr>
          <w:sz w:val="24"/>
          <w:szCs w:val="24"/>
          <w:lang w:eastAsia="ru-RU"/>
        </w:rPr>
      </w:pPr>
      <w:r w:rsidRPr="00554C91">
        <w:rPr>
          <w:sz w:val="24"/>
          <w:szCs w:val="24"/>
          <w:lang w:eastAsia="ru-RU"/>
        </w:rPr>
        <w:t xml:space="preserve">Индикация пакета. </w:t>
      </w:r>
    </w:p>
    <w:p w14:paraId="42A565BB" w14:textId="34BB897D" w:rsidR="00F010E0" w:rsidRPr="00554C91" w:rsidRDefault="00F010E0" w:rsidP="000413A3">
      <w:pPr>
        <w:pStyle w:val="MaX0"/>
        <w:numPr>
          <w:ilvl w:val="0"/>
          <w:numId w:val="16"/>
        </w:numPr>
        <w:ind w:left="993"/>
        <w:rPr>
          <w:sz w:val="24"/>
          <w:szCs w:val="24"/>
          <w:lang w:eastAsia="ru-RU"/>
        </w:rPr>
      </w:pPr>
      <w:r w:rsidRPr="00554C91">
        <w:rPr>
          <w:sz w:val="24"/>
          <w:szCs w:val="24"/>
          <w:lang w:eastAsia="ru-RU"/>
        </w:rPr>
        <w:t>Для модуля действительно не менее одного времени задержки.</w:t>
      </w:r>
    </w:p>
    <w:p w14:paraId="24B2A19E" w14:textId="77777777" w:rsidR="002A4401" w:rsidRPr="00554C91" w:rsidRDefault="00F010E0" w:rsidP="000413A3">
      <w:pPr>
        <w:pStyle w:val="MaX0"/>
        <w:numPr>
          <w:ilvl w:val="0"/>
          <w:numId w:val="16"/>
        </w:numPr>
        <w:ind w:left="993"/>
        <w:rPr>
          <w:sz w:val="24"/>
          <w:szCs w:val="24"/>
        </w:rPr>
      </w:pPr>
      <w:r w:rsidRPr="00554C91">
        <w:rPr>
          <w:sz w:val="24"/>
          <w:szCs w:val="24"/>
          <w:lang w:eastAsia="ru-RU"/>
        </w:rPr>
        <w:t>Запрос и разрешение на обслуживание. Посредством данной индикации отображается информация о наличии запроса или разрешения на обслуживание для данного модуля.</w:t>
      </w:r>
    </w:p>
    <w:p w14:paraId="199AB045" w14:textId="7DE886EE" w:rsidR="002A4401" w:rsidRPr="00554C91" w:rsidRDefault="002A4401" w:rsidP="000413A3">
      <w:pPr>
        <w:pStyle w:val="MaX0"/>
        <w:numPr>
          <w:ilvl w:val="0"/>
          <w:numId w:val="16"/>
        </w:numPr>
        <w:ind w:left="993"/>
        <w:rPr>
          <w:sz w:val="24"/>
          <w:szCs w:val="24"/>
        </w:rPr>
      </w:pPr>
      <w:r w:rsidRPr="00554C91">
        <w:rPr>
          <w:sz w:val="24"/>
          <w:szCs w:val="24"/>
        </w:rPr>
        <w:t>Индикация уведомления. Посредством данной индикации отображается информация о наличии уведомления в окне уведомлений.</w:t>
      </w:r>
    </w:p>
    <w:p w14:paraId="15F90FE5" w14:textId="77777777" w:rsidR="00554C91" w:rsidRPr="00554C91" w:rsidRDefault="002A4401" w:rsidP="000413A3">
      <w:pPr>
        <w:pStyle w:val="MaX0"/>
        <w:numPr>
          <w:ilvl w:val="0"/>
          <w:numId w:val="16"/>
        </w:numPr>
        <w:ind w:left="993"/>
        <w:rPr>
          <w:sz w:val="24"/>
          <w:szCs w:val="24"/>
        </w:rPr>
      </w:pPr>
      <w:r w:rsidRPr="00554C91">
        <w:rPr>
          <w:sz w:val="24"/>
          <w:szCs w:val="24"/>
        </w:rPr>
        <w:t>Вызов окон модуля. В данной области производится вызов различных окон модуля. Информация о них содержится в описании соответствующих модулей.</w:t>
      </w:r>
    </w:p>
    <w:p w14:paraId="60CA8E77" w14:textId="633FC9D8" w:rsidR="00554C91" w:rsidRPr="00554C91" w:rsidRDefault="00554C91" w:rsidP="000413A3">
      <w:pPr>
        <w:pStyle w:val="MaX0"/>
        <w:numPr>
          <w:ilvl w:val="0"/>
          <w:numId w:val="16"/>
        </w:numPr>
        <w:ind w:left="993"/>
        <w:rPr>
          <w:sz w:val="24"/>
          <w:szCs w:val="24"/>
        </w:rPr>
      </w:pPr>
      <w:r w:rsidRPr="00554C91">
        <w:rPr>
          <w:sz w:val="24"/>
          <w:szCs w:val="24"/>
        </w:rPr>
        <w:t>Назад к значку модуля. При нажатии на эту кнопку происходит возвращение к значку модуля на схеме процесса соответствующего экранного модуля.</w:t>
      </w:r>
    </w:p>
    <w:p w14:paraId="55C8431F" w14:textId="2EE7D380" w:rsidR="00554C91" w:rsidRPr="00554C91" w:rsidRDefault="00554C91" w:rsidP="000413A3">
      <w:pPr>
        <w:pStyle w:val="MaX0"/>
        <w:numPr>
          <w:ilvl w:val="0"/>
          <w:numId w:val="16"/>
        </w:numPr>
        <w:ind w:left="993"/>
        <w:rPr>
          <w:sz w:val="24"/>
          <w:szCs w:val="24"/>
        </w:rPr>
      </w:pPr>
      <w:r w:rsidRPr="00554C91">
        <w:rPr>
          <w:sz w:val="24"/>
          <w:szCs w:val="24"/>
        </w:rPr>
        <w:lastRenderedPageBreak/>
        <w:t>Зафиксировать модуль. При помощи данной кнопки вы можете зафиксировать экранный модуль на панели. Это позволяет производить смену изображений и областей без закрытия экранного модуля.</w:t>
      </w:r>
    </w:p>
    <w:p w14:paraId="290498B7" w14:textId="77777777" w:rsidR="00554C91" w:rsidRPr="00554C91" w:rsidRDefault="00554C91" w:rsidP="000413A3">
      <w:pPr>
        <w:pStyle w:val="MaX0"/>
        <w:numPr>
          <w:ilvl w:val="0"/>
          <w:numId w:val="16"/>
        </w:numPr>
        <w:ind w:left="993"/>
        <w:rPr>
          <w:sz w:val="24"/>
          <w:szCs w:val="24"/>
        </w:rPr>
      </w:pPr>
      <w:r w:rsidRPr="00554C91">
        <w:rPr>
          <w:sz w:val="24"/>
          <w:szCs w:val="24"/>
        </w:rPr>
        <w:t>Имя переменной.</w:t>
      </w:r>
    </w:p>
    <w:p w14:paraId="1B4C98C4" w14:textId="77777777" w:rsidR="00554C91" w:rsidRDefault="00554C91" w:rsidP="00233D04">
      <w:pPr>
        <w:pStyle w:val="MaX0"/>
        <w:ind w:left="993" w:firstLine="0"/>
        <w:rPr>
          <w:b/>
          <w:bCs/>
          <w:sz w:val="23"/>
          <w:szCs w:val="23"/>
        </w:rPr>
      </w:pPr>
    </w:p>
    <w:p w14:paraId="0A7FC814" w14:textId="77777777" w:rsidR="00F577D5" w:rsidRDefault="00554C91" w:rsidP="000413A3">
      <w:pPr>
        <w:pStyle w:val="MaX3-"/>
        <w:numPr>
          <w:ilvl w:val="1"/>
          <w:numId w:val="15"/>
        </w:numPr>
        <w:ind w:hanging="786"/>
      </w:pPr>
      <w:r w:rsidRPr="00554C91">
        <w:t xml:space="preserve">Строка состояния модуля </w:t>
      </w:r>
    </w:p>
    <w:p w14:paraId="55F5CE1B" w14:textId="7CBBB897" w:rsidR="00F577D5" w:rsidRDefault="00F577D5" w:rsidP="00F577D5">
      <w:pPr>
        <w:pStyle w:val="MaX0"/>
        <w:rPr>
          <w:sz w:val="24"/>
          <w:szCs w:val="24"/>
          <w:lang w:eastAsia="ru-RU"/>
        </w:rPr>
      </w:pPr>
      <w:r w:rsidRPr="00DB679D">
        <w:rPr>
          <w:sz w:val="24"/>
          <w:szCs w:val="24"/>
          <w:lang w:eastAsia="ru-RU"/>
        </w:rPr>
        <w:t>Строка состояния (рис.3.2.1) значка модуля отражает общее состояние модуля.</w:t>
      </w:r>
    </w:p>
    <w:p w14:paraId="67AFF37A" w14:textId="77777777" w:rsidR="00F577D5" w:rsidRPr="00F577D5" w:rsidRDefault="00F577D5" w:rsidP="00F577D5">
      <w:pPr>
        <w:pStyle w:val="MaX0"/>
        <w:rPr>
          <w:sz w:val="24"/>
          <w:szCs w:val="24"/>
          <w:lang w:eastAsia="ru-RU"/>
        </w:rPr>
      </w:pPr>
    </w:p>
    <w:p w14:paraId="48A5801A" w14:textId="4D46D881" w:rsidR="00F577D5" w:rsidRPr="00F577D5" w:rsidRDefault="00F577D5" w:rsidP="00F577D5">
      <w:pPr>
        <w:pStyle w:val="MaX0"/>
        <w:jc w:val="center"/>
        <w:rPr>
          <w:sz w:val="24"/>
          <w:szCs w:val="24"/>
          <w:lang w:eastAsia="ru-RU"/>
        </w:rPr>
      </w:pPr>
      <w:r>
        <w:rPr>
          <w:noProof/>
          <w:sz w:val="24"/>
          <w:szCs w:val="24"/>
          <w:lang w:eastAsia="ru-RU"/>
        </w:rPr>
        <w:drawing>
          <wp:inline distT="0" distB="0" distL="0" distR="0" wp14:anchorId="234804F7" wp14:editId="5A4ED053">
            <wp:extent cx="2601253" cy="320035"/>
            <wp:effectExtent l="0" t="0" r="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3799" cy="327730"/>
                    </a:xfrm>
                    <a:prstGeom prst="rect">
                      <a:avLst/>
                    </a:prstGeom>
                    <a:noFill/>
                    <a:ln>
                      <a:noFill/>
                    </a:ln>
                  </pic:spPr>
                </pic:pic>
              </a:graphicData>
            </a:graphic>
          </wp:inline>
        </w:drawing>
      </w:r>
    </w:p>
    <w:p w14:paraId="51F0B44E" w14:textId="77777777" w:rsidR="00F577D5" w:rsidRPr="00F577D5" w:rsidRDefault="00F577D5" w:rsidP="00F577D5">
      <w:pPr>
        <w:pStyle w:val="MaX0"/>
        <w:jc w:val="center"/>
        <w:rPr>
          <w:i/>
          <w:sz w:val="24"/>
          <w:szCs w:val="24"/>
          <w:lang w:eastAsia="ru-RU"/>
        </w:rPr>
      </w:pPr>
      <w:r w:rsidRPr="00F577D5">
        <w:rPr>
          <w:i/>
          <w:sz w:val="24"/>
          <w:szCs w:val="24"/>
          <w:lang w:eastAsia="ru-RU"/>
        </w:rPr>
        <w:t>Рисунок 3.2.</w:t>
      </w:r>
      <w:proofErr w:type="gramStart"/>
      <w:r w:rsidRPr="00F577D5">
        <w:rPr>
          <w:i/>
          <w:sz w:val="24"/>
          <w:szCs w:val="24"/>
          <w:lang w:eastAsia="ru-RU"/>
        </w:rPr>
        <w:t>1.Строка</w:t>
      </w:r>
      <w:proofErr w:type="gramEnd"/>
      <w:r w:rsidRPr="00F577D5">
        <w:rPr>
          <w:i/>
          <w:sz w:val="24"/>
          <w:szCs w:val="24"/>
          <w:lang w:eastAsia="ru-RU"/>
        </w:rPr>
        <w:t xml:space="preserve"> состояния модуля</w:t>
      </w:r>
    </w:p>
    <w:p w14:paraId="5349114E" w14:textId="77777777" w:rsidR="00DB679D" w:rsidRDefault="00DB679D" w:rsidP="00F577D5">
      <w:pPr>
        <w:pStyle w:val="MaX0"/>
        <w:rPr>
          <w:sz w:val="24"/>
          <w:szCs w:val="24"/>
          <w:lang w:eastAsia="ru-RU"/>
        </w:rPr>
      </w:pPr>
    </w:p>
    <w:p w14:paraId="6FB98952" w14:textId="333721D5" w:rsidR="00F577D5" w:rsidRDefault="00F577D5" w:rsidP="00F577D5">
      <w:pPr>
        <w:pStyle w:val="MaX0"/>
        <w:rPr>
          <w:sz w:val="24"/>
          <w:szCs w:val="24"/>
          <w:lang w:eastAsia="ru-RU"/>
        </w:rPr>
      </w:pPr>
      <w:r w:rsidRPr="00F577D5">
        <w:rPr>
          <w:sz w:val="24"/>
          <w:szCs w:val="24"/>
          <w:lang w:eastAsia="ru-RU"/>
        </w:rPr>
        <w:t>В таблицах 3.2.1 – 3.2.7 значки размещены согласно приоритету - от более</w:t>
      </w:r>
      <w:r>
        <w:rPr>
          <w:sz w:val="24"/>
          <w:szCs w:val="24"/>
          <w:lang w:eastAsia="ru-RU"/>
        </w:rPr>
        <w:t xml:space="preserve"> </w:t>
      </w:r>
      <w:r w:rsidRPr="00F577D5">
        <w:rPr>
          <w:sz w:val="24"/>
          <w:szCs w:val="24"/>
          <w:lang w:eastAsia="ru-RU"/>
        </w:rPr>
        <w:t>высокого к низкому.</w:t>
      </w:r>
    </w:p>
    <w:p w14:paraId="39FFB65C" w14:textId="77777777" w:rsidR="0037231E" w:rsidRDefault="0037231E" w:rsidP="00F577D5">
      <w:pPr>
        <w:pStyle w:val="MaX0"/>
        <w:rPr>
          <w:sz w:val="24"/>
          <w:szCs w:val="24"/>
          <w:lang w:eastAsia="ru-RU"/>
        </w:rPr>
      </w:pPr>
    </w:p>
    <w:p w14:paraId="6519B34E" w14:textId="5E3BE54F" w:rsidR="00F577D5" w:rsidRPr="00F577D5" w:rsidRDefault="00F577D5" w:rsidP="00F577D5">
      <w:pPr>
        <w:pStyle w:val="MaX0"/>
        <w:rPr>
          <w:sz w:val="24"/>
          <w:szCs w:val="24"/>
          <w:lang w:eastAsia="ru-RU"/>
        </w:rPr>
      </w:pPr>
      <w:r w:rsidRPr="00F577D5">
        <w:rPr>
          <w:sz w:val="24"/>
          <w:szCs w:val="24"/>
          <w:lang w:eastAsia="ru-RU"/>
        </w:rPr>
        <w:t>Таблица 3.2.1. Аварийные сигналы, предупреждения, допуски и уведомления</w:t>
      </w:r>
    </w:p>
    <w:p w14:paraId="3BD60CAB" w14:textId="19B35004" w:rsidR="00F577D5" w:rsidRDefault="00F577D5" w:rsidP="00F577D5">
      <w:pPr>
        <w:pStyle w:val="MaX0"/>
        <w:rPr>
          <w:lang w:eastAsia="ru-RU"/>
        </w:rPr>
      </w:pPr>
      <w:r>
        <w:rPr>
          <w:noProof/>
          <w:lang w:eastAsia="ru-RU"/>
        </w:rPr>
        <w:drawing>
          <wp:inline distT="0" distB="0" distL="0" distR="0" wp14:anchorId="1BA3042B" wp14:editId="24A11901">
            <wp:extent cx="5090033" cy="3272453"/>
            <wp:effectExtent l="0" t="0" r="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17151" cy="3289887"/>
                    </a:xfrm>
                    <a:prstGeom prst="rect">
                      <a:avLst/>
                    </a:prstGeom>
                    <a:noFill/>
                    <a:ln>
                      <a:noFill/>
                    </a:ln>
                  </pic:spPr>
                </pic:pic>
              </a:graphicData>
            </a:graphic>
          </wp:inline>
        </w:drawing>
      </w:r>
    </w:p>
    <w:p w14:paraId="58874F20" w14:textId="77777777" w:rsidR="006073CE" w:rsidRDefault="006073CE" w:rsidP="00F577D5">
      <w:pPr>
        <w:pStyle w:val="MaX0"/>
        <w:rPr>
          <w:lang w:eastAsia="ru-RU"/>
        </w:rPr>
      </w:pPr>
    </w:p>
    <w:p w14:paraId="3AD8FC70" w14:textId="1EAFC78E" w:rsidR="00F577D5" w:rsidRPr="006073CE" w:rsidRDefault="006073CE" w:rsidP="00F577D5">
      <w:pPr>
        <w:pStyle w:val="MaX0"/>
        <w:rPr>
          <w:sz w:val="24"/>
          <w:szCs w:val="24"/>
          <w:lang w:eastAsia="ru-RU"/>
        </w:rPr>
      </w:pPr>
      <w:r w:rsidRPr="006073CE">
        <w:rPr>
          <w:sz w:val="24"/>
          <w:szCs w:val="24"/>
          <w:lang w:eastAsia="ru-RU"/>
        </w:rPr>
        <w:t>Таблица 3.2.2. Режимы работы</w:t>
      </w:r>
    </w:p>
    <w:p w14:paraId="4DD00272" w14:textId="35105FFC" w:rsidR="006073CE" w:rsidRDefault="006073CE" w:rsidP="00F577D5">
      <w:pPr>
        <w:pStyle w:val="MaX0"/>
        <w:rPr>
          <w:lang w:eastAsia="ru-RU"/>
        </w:rPr>
      </w:pPr>
      <w:r>
        <w:rPr>
          <w:noProof/>
          <w:lang w:eastAsia="ru-RU"/>
        </w:rPr>
        <w:drawing>
          <wp:inline distT="0" distB="0" distL="0" distR="0" wp14:anchorId="229F6ABC" wp14:editId="35B7AE22">
            <wp:extent cx="4827182" cy="198398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69640" cy="2001434"/>
                    </a:xfrm>
                    <a:prstGeom prst="rect">
                      <a:avLst/>
                    </a:prstGeom>
                    <a:noFill/>
                    <a:ln>
                      <a:noFill/>
                    </a:ln>
                  </pic:spPr>
                </pic:pic>
              </a:graphicData>
            </a:graphic>
          </wp:inline>
        </w:drawing>
      </w:r>
    </w:p>
    <w:p w14:paraId="72FCDF9C" w14:textId="77777777" w:rsidR="000A1A6F" w:rsidRPr="00DB679D" w:rsidRDefault="000A1A6F" w:rsidP="00F577D5">
      <w:pPr>
        <w:pStyle w:val="MaX0"/>
        <w:rPr>
          <w:sz w:val="24"/>
          <w:szCs w:val="24"/>
          <w:lang w:eastAsia="ru-RU"/>
        </w:rPr>
      </w:pPr>
    </w:p>
    <w:p w14:paraId="7AF9ED2C" w14:textId="5F76FE0B" w:rsidR="00F577D5" w:rsidRPr="00DB679D" w:rsidRDefault="000A1A6F" w:rsidP="00F577D5">
      <w:pPr>
        <w:pStyle w:val="MaX0"/>
        <w:rPr>
          <w:sz w:val="24"/>
          <w:szCs w:val="24"/>
          <w:lang w:eastAsia="ru-RU"/>
        </w:rPr>
      </w:pPr>
      <w:r w:rsidRPr="00DB679D">
        <w:rPr>
          <w:sz w:val="24"/>
          <w:szCs w:val="24"/>
          <w:lang w:eastAsia="ru-RU"/>
        </w:rPr>
        <w:t>Таблица 3.2.3. Уставка - внутренняя или внешняя</w:t>
      </w:r>
    </w:p>
    <w:p w14:paraId="6A1B5EED" w14:textId="6113E164" w:rsidR="000A1A6F" w:rsidRPr="00DB679D" w:rsidRDefault="000A1A6F" w:rsidP="00F577D5">
      <w:pPr>
        <w:pStyle w:val="MaX0"/>
        <w:rPr>
          <w:sz w:val="24"/>
          <w:szCs w:val="24"/>
          <w:lang w:eastAsia="ru-RU"/>
        </w:rPr>
      </w:pPr>
      <w:r w:rsidRPr="00DB679D">
        <w:rPr>
          <w:noProof/>
          <w:sz w:val="24"/>
          <w:szCs w:val="24"/>
          <w:lang w:eastAsia="ru-RU"/>
        </w:rPr>
        <w:lastRenderedPageBreak/>
        <w:drawing>
          <wp:inline distT="0" distB="0" distL="0" distR="0" wp14:anchorId="306997C0" wp14:editId="148C9622">
            <wp:extent cx="5026639" cy="652250"/>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75370" cy="671549"/>
                    </a:xfrm>
                    <a:prstGeom prst="rect">
                      <a:avLst/>
                    </a:prstGeom>
                    <a:noFill/>
                    <a:ln>
                      <a:noFill/>
                    </a:ln>
                  </pic:spPr>
                </pic:pic>
              </a:graphicData>
            </a:graphic>
          </wp:inline>
        </w:drawing>
      </w:r>
    </w:p>
    <w:p w14:paraId="07B10760" w14:textId="77777777" w:rsidR="000A1A6F" w:rsidRPr="00DB679D" w:rsidRDefault="000A1A6F" w:rsidP="00F577D5">
      <w:pPr>
        <w:pStyle w:val="MaX0"/>
        <w:rPr>
          <w:sz w:val="24"/>
          <w:szCs w:val="24"/>
          <w:lang w:eastAsia="ru-RU"/>
        </w:rPr>
      </w:pPr>
    </w:p>
    <w:p w14:paraId="4ED2B92A" w14:textId="1B8991F4" w:rsidR="000A1A6F" w:rsidRPr="00DB679D" w:rsidRDefault="000A1A6F" w:rsidP="00F577D5">
      <w:pPr>
        <w:pStyle w:val="MaX0"/>
        <w:rPr>
          <w:sz w:val="24"/>
          <w:szCs w:val="24"/>
          <w:lang w:eastAsia="ru-RU"/>
        </w:rPr>
      </w:pPr>
      <w:r w:rsidRPr="00DB679D">
        <w:rPr>
          <w:sz w:val="24"/>
          <w:szCs w:val="24"/>
          <w:lang w:eastAsia="ru-RU"/>
        </w:rPr>
        <w:t>Таблица 3.2.4. Отображение памяток</w:t>
      </w:r>
    </w:p>
    <w:p w14:paraId="4CC275DE" w14:textId="0E06271D" w:rsidR="000A1A6F" w:rsidRDefault="000A1A6F" w:rsidP="00F577D5">
      <w:pPr>
        <w:pStyle w:val="MaX0"/>
        <w:rPr>
          <w:lang w:eastAsia="ru-RU"/>
        </w:rPr>
      </w:pPr>
      <w:r>
        <w:rPr>
          <w:noProof/>
          <w:lang w:eastAsia="ru-RU"/>
        </w:rPr>
        <w:drawing>
          <wp:inline distT="0" distB="0" distL="0" distR="0" wp14:anchorId="3024C652" wp14:editId="515EA0D2">
            <wp:extent cx="5037383" cy="42220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2116" cy="454455"/>
                    </a:xfrm>
                    <a:prstGeom prst="rect">
                      <a:avLst/>
                    </a:prstGeom>
                    <a:noFill/>
                    <a:ln>
                      <a:noFill/>
                    </a:ln>
                  </pic:spPr>
                </pic:pic>
              </a:graphicData>
            </a:graphic>
          </wp:inline>
        </w:drawing>
      </w:r>
    </w:p>
    <w:p w14:paraId="723AB969" w14:textId="77777777" w:rsidR="00DB679D" w:rsidRDefault="00DB679D" w:rsidP="00F577D5">
      <w:pPr>
        <w:pStyle w:val="MaX0"/>
        <w:rPr>
          <w:sz w:val="24"/>
          <w:szCs w:val="24"/>
          <w:lang w:eastAsia="ru-RU"/>
        </w:rPr>
      </w:pPr>
    </w:p>
    <w:p w14:paraId="4DD032AD" w14:textId="4EAD2828" w:rsidR="000A1A6F" w:rsidRPr="00DB679D" w:rsidRDefault="0037231E" w:rsidP="00F577D5">
      <w:pPr>
        <w:pStyle w:val="MaX0"/>
        <w:rPr>
          <w:sz w:val="24"/>
          <w:szCs w:val="24"/>
          <w:lang w:eastAsia="ru-RU"/>
        </w:rPr>
      </w:pPr>
      <w:r w:rsidRPr="00DB679D">
        <w:rPr>
          <w:sz w:val="24"/>
          <w:szCs w:val="24"/>
          <w:lang w:eastAsia="ru-RU"/>
        </w:rPr>
        <w:t>Таблица 3.2.5. Статус сигнала</w:t>
      </w:r>
    </w:p>
    <w:p w14:paraId="63EA6C0F" w14:textId="254506DA" w:rsidR="0037231E" w:rsidRDefault="0037231E" w:rsidP="00F577D5">
      <w:pPr>
        <w:pStyle w:val="MaX0"/>
        <w:rPr>
          <w:lang w:eastAsia="ru-RU"/>
        </w:rPr>
      </w:pPr>
      <w:r>
        <w:rPr>
          <w:noProof/>
          <w:lang w:eastAsia="ru-RU"/>
        </w:rPr>
        <w:drawing>
          <wp:inline distT="0" distB="0" distL="0" distR="0" wp14:anchorId="664101E6" wp14:editId="4C503FAB">
            <wp:extent cx="5271988" cy="2178885"/>
            <wp:effectExtent l="0" t="0" r="508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16885" cy="2197441"/>
                    </a:xfrm>
                    <a:prstGeom prst="rect">
                      <a:avLst/>
                    </a:prstGeom>
                    <a:noFill/>
                    <a:ln>
                      <a:noFill/>
                    </a:ln>
                  </pic:spPr>
                </pic:pic>
              </a:graphicData>
            </a:graphic>
          </wp:inline>
        </w:drawing>
      </w:r>
    </w:p>
    <w:p w14:paraId="53A0CFB1" w14:textId="77777777" w:rsidR="0037231E" w:rsidRDefault="0037231E" w:rsidP="00F577D5">
      <w:pPr>
        <w:pStyle w:val="MaX0"/>
        <w:rPr>
          <w:lang w:eastAsia="ru-RU"/>
        </w:rPr>
      </w:pPr>
    </w:p>
    <w:p w14:paraId="05FB0D22" w14:textId="5686B1F7" w:rsidR="0037231E" w:rsidRPr="00DB679D" w:rsidRDefault="0037231E" w:rsidP="0037231E">
      <w:pPr>
        <w:pStyle w:val="MaX0"/>
        <w:rPr>
          <w:sz w:val="24"/>
          <w:szCs w:val="24"/>
          <w:lang w:eastAsia="ru-RU"/>
        </w:rPr>
      </w:pPr>
      <w:r w:rsidRPr="00DB679D">
        <w:rPr>
          <w:sz w:val="24"/>
          <w:szCs w:val="24"/>
          <w:lang w:eastAsia="ru-RU"/>
        </w:rPr>
        <w:t>Таблица 3.2.6. Отслеживание и принудительные операции со значениями, а также перекрытие значений</w:t>
      </w:r>
    </w:p>
    <w:p w14:paraId="0B251714" w14:textId="2D01DB95" w:rsidR="0037231E" w:rsidRPr="00DB679D" w:rsidRDefault="0037231E" w:rsidP="0037231E">
      <w:pPr>
        <w:pStyle w:val="MaX0"/>
        <w:rPr>
          <w:sz w:val="24"/>
          <w:szCs w:val="24"/>
          <w:lang w:eastAsia="ru-RU"/>
        </w:rPr>
      </w:pPr>
      <w:r w:rsidRPr="00DB679D">
        <w:rPr>
          <w:noProof/>
          <w:sz w:val="24"/>
          <w:szCs w:val="24"/>
          <w:lang w:eastAsia="ru-RU"/>
        </w:rPr>
        <w:drawing>
          <wp:inline distT="0" distB="0" distL="0" distR="0" wp14:anchorId="0397C97D" wp14:editId="6A451B91">
            <wp:extent cx="5264609" cy="943974"/>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68896" cy="962673"/>
                    </a:xfrm>
                    <a:prstGeom prst="rect">
                      <a:avLst/>
                    </a:prstGeom>
                    <a:noFill/>
                    <a:ln>
                      <a:noFill/>
                    </a:ln>
                  </pic:spPr>
                </pic:pic>
              </a:graphicData>
            </a:graphic>
          </wp:inline>
        </w:drawing>
      </w:r>
    </w:p>
    <w:p w14:paraId="6B3D5051" w14:textId="77777777" w:rsidR="0037231E" w:rsidRPr="00DB679D" w:rsidRDefault="0037231E" w:rsidP="0037231E">
      <w:pPr>
        <w:pStyle w:val="MaX0"/>
        <w:rPr>
          <w:sz w:val="24"/>
          <w:szCs w:val="24"/>
          <w:lang w:eastAsia="ru-RU"/>
        </w:rPr>
      </w:pPr>
    </w:p>
    <w:p w14:paraId="78ECCF27" w14:textId="338E31C8" w:rsidR="0037231E" w:rsidRPr="00DB679D" w:rsidRDefault="0037231E" w:rsidP="0037231E">
      <w:pPr>
        <w:pStyle w:val="MaX0"/>
        <w:rPr>
          <w:sz w:val="24"/>
          <w:szCs w:val="24"/>
          <w:lang w:eastAsia="ru-RU"/>
        </w:rPr>
      </w:pPr>
      <w:r w:rsidRPr="00DB679D">
        <w:rPr>
          <w:sz w:val="24"/>
          <w:szCs w:val="24"/>
          <w:lang w:eastAsia="ru-RU"/>
        </w:rPr>
        <w:t>Таблица 3.2.7. Блокировка</w:t>
      </w:r>
    </w:p>
    <w:p w14:paraId="7118A616" w14:textId="7FB1814C" w:rsidR="0037231E" w:rsidRDefault="0037231E" w:rsidP="0037231E">
      <w:pPr>
        <w:pStyle w:val="MaX0"/>
        <w:rPr>
          <w:lang w:eastAsia="ru-RU"/>
        </w:rPr>
      </w:pPr>
      <w:r>
        <w:rPr>
          <w:noProof/>
          <w:lang w:eastAsia="ru-RU"/>
        </w:rPr>
        <w:drawing>
          <wp:inline distT="0" distB="0" distL="0" distR="0" wp14:anchorId="6E8EFA77" wp14:editId="0A958281">
            <wp:extent cx="5248439" cy="911223"/>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88384" cy="935520"/>
                    </a:xfrm>
                    <a:prstGeom prst="rect">
                      <a:avLst/>
                    </a:prstGeom>
                    <a:noFill/>
                    <a:ln>
                      <a:noFill/>
                    </a:ln>
                  </pic:spPr>
                </pic:pic>
              </a:graphicData>
            </a:graphic>
          </wp:inline>
        </w:drawing>
      </w:r>
    </w:p>
    <w:p w14:paraId="59A8916D" w14:textId="77777777" w:rsidR="0037231E" w:rsidRDefault="0037231E" w:rsidP="0037231E">
      <w:pPr>
        <w:pStyle w:val="MaX0"/>
        <w:rPr>
          <w:lang w:eastAsia="ru-RU"/>
        </w:rPr>
      </w:pPr>
    </w:p>
    <w:p w14:paraId="12E2EA13" w14:textId="2CFD5534" w:rsidR="00F577D5" w:rsidRDefault="00637F5C" w:rsidP="000413A3">
      <w:pPr>
        <w:pStyle w:val="MaX3-"/>
        <w:numPr>
          <w:ilvl w:val="1"/>
          <w:numId w:val="15"/>
        </w:numPr>
        <w:ind w:hanging="786"/>
      </w:pPr>
      <w:r w:rsidRPr="00637F5C">
        <w:t>Оперативные сообщения</w:t>
      </w:r>
    </w:p>
    <w:p w14:paraId="59DC5DBA" w14:textId="3B22332C" w:rsidR="00637F5C" w:rsidRPr="00DB679D" w:rsidRDefault="00637F5C" w:rsidP="00637F5C">
      <w:pPr>
        <w:pStyle w:val="MaX0"/>
        <w:rPr>
          <w:sz w:val="24"/>
          <w:szCs w:val="24"/>
          <w:lang w:eastAsia="ru-RU"/>
        </w:rPr>
      </w:pPr>
      <w:r w:rsidRPr="00DB679D">
        <w:rPr>
          <w:sz w:val="24"/>
          <w:szCs w:val="24"/>
          <w:lang w:eastAsia="ru-RU"/>
        </w:rPr>
        <w:t>При работе системы на АРМ оператора – инженера непрерывно ведётся регистрация оперативных сообщений. Сообщения регистрируются в формате, изображенном на рисунке 3.3.1, расшифровка полей формы сообщений приведена в таблице 3.3.1.</w:t>
      </w:r>
    </w:p>
    <w:p w14:paraId="1F66A59E" w14:textId="77777777" w:rsidR="00DB679D" w:rsidRDefault="00DB679D" w:rsidP="00233D04">
      <w:pPr>
        <w:pStyle w:val="MaX2-"/>
      </w:pPr>
      <w:r>
        <w:rPr>
          <w:noProof/>
        </w:rPr>
        <w:drawing>
          <wp:inline distT="0" distB="0" distL="0" distR="0" wp14:anchorId="025280B8" wp14:editId="73B91BA6">
            <wp:extent cx="5918048" cy="31259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1771" cy="321770"/>
                    </a:xfrm>
                    <a:prstGeom prst="rect">
                      <a:avLst/>
                    </a:prstGeom>
                    <a:noFill/>
                    <a:ln>
                      <a:noFill/>
                    </a:ln>
                  </pic:spPr>
                </pic:pic>
              </a:graphicData>
            </a:graphic>
          </wp:inline>
        </w:drawing>
      </w:r>
    </w:p>
    <w:p w14:paraId="420334D9" w14:textId="77777777" w:rsidR="00DB679D" w:rsidRPr="00006278" w:rsidRDefault="00DB679D" w:rsidP="00233D04">
      <w:pPr>
        <w:pStyle w:val="MaX2-"/>
      </w:pPr>
      <w:r w:rsidRPr="00006278">
        <w:t>Рисунок 3.3.1. Формат оперативных сообщений</w:t>
      </w:r>
    </w:p>
    <w:p w14:paraId="0285CB32" w14:textId="78D643CE" w:rsidR="00DB679D" w:rsidRPr="00DB679D" w:rsidRDefault="00DB679D" w:rsidP="00DB679D">
      <w:pPr>
        <w:pStyle w:val="MaX0"/>
        <w:rPr>
          <w:sz w:val="24"/>
          <w:szCs w:val="24"/>
          <w:lang w:eastAsia="ru-RU"/>
        </w:rPr>
      </w:pPr>
      <w:r w:rsidRPr="00DB679D">
        <w:rPr>
          <w:sz w:val="24"/>
          <w:szCs w:val="24"/>
          <w:lang w:eastAsia="ru-RU"/>
        </w:rPr>
        <w:lastRenderedPageBreak/>
        <w:t>Таблица 3.3.1. Поля оперативного сообщения</w:t>
      </w:r>
    </w:p>
    <w:p w14:paraId="374553A8" w14:textId="77777777" w:rsidR="00006278" w:rsidRDefault="00DB679D" w:rsidP="00233D04">
      <w:pPr>
        <w:pStyle w:val="MaX2-"/>
      </w:pPr>
      <w:r>
        <w:rPr>
          <w:noProof/>
        </w:rPr>
        <w:drawing>
          <wp:inline distT="0" distB="0" distL="0" distR="0" wp14:anchorId="6F5B91C0" wp14:editId="202F30CF">
            <wp:extent cx="6371590" cy="4169410"/>
            <wp:effectExtent l="0" t="0" r="0"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1590" cy="4169410"/>
                    </a:xfrm>
                    <a:prstGeom prst="rect">
                      <a:avLst/>
                    </a:prstGeom>
                    <a:noFill/>
                    <a:ln>
                      <a:noFill/>
                    </a:ln>
                  </pic:spPr>
                </pic:pic>
              </a:graphicData>
            </a:graphic>
          </wp:inline>
        </w:drawing>
      </w:r>
    </w:p>
    <w:p w14:paraId="2698DBB8" w14:textId="77777777" w:rsidR="00006278" w:rsidRPr="00006278" w:rsidRDefault="00006278" w:rsidP="00006278">
      <w:pPr>
        <w:pStyle w:val="MaX0"/>
        <w:rPr>
          <w:sz w:val="24"/>
          <w:szCs w:val="24"/>
          <w:lang w:eastAsia="ru-RU"/>
        </w:rPr>
      </w:pPr>
      <w:r w:rsidRPr="00006278">
        <w:rPr>
          <w:sz w:val="24"/>
          <w:szCs w:val="24"/>
          <w:lang w:eastAsia="ru-RU"/>
        </w:rPr>
        <w:t>Оперативные сообщения по назначению распределяются на следующие виды:</w:t>
      </w:r>
    </w:p>
    <w:p w14:paraId="5131D7DE" w14:textId="520BB5BE" w:rsidR="00006278" w:rsidRPr="00006278" w:rsidRDefault="00006278" w:rsidP="000413A3">
      <w:pPr>
        <w:pStyle w:val="MaX0"/>
        <w:numPr>
          <w:ilvl w:val="0"/>
          <w:numId w:val="14"/>
        </w:numPr>
        <w:rPr>
          <w:sz w:val="24"/>
          <w:szCs w:val="24"/>
          <w:lang w:eastAsia="ru-RU"/>
        </w:rPr>
      </w:pPr>
      <w:r w:rsidRPr="00006278">
        <w:rPr>
          <w:sz w:val="24"/>
          <w:szCs w:val="24"/>
          <w:lang w:eastAsia="ru-RU"/>
        </w:rPr>
        <w:t>информационные – сообщения для информации оператору о сос</w:t>
      </w:r>
      <w:r>
        <w:rPr>
          <w:sz w:val="24"/>
          <w:szCs w:val="24"/>
          <w:lang w:eastAsia="ru-RU"/>
        </w:rPr>
        <w:t xml:space="preserve">тоянии параметров, оборудования </w:t>
      </w:r>
      <w:r w:rsidRPr="00006278">
        <w:rPr>
          <w:sz w:val="24"/>
          <w:szCs w:val="24"/>
          <w:lang w:eastAsia="ru-RU"/>
        </w:rPr>
        <w:t>и системы управления;</w:t>
      </w:r>
    </w:p>
    <w:p w14:paraId="00333811" w14:textId="36C7301B" w:rsidR="00006278" w:rsidRPr="00006278" w:rsidRDefault="00006278" w:rsidP="000413A3">
      <w:pPr>
        <w:pStyle w:val="MaX0"/>
        <w:numPr>
          <w:ilvl w:val="0"/>
          <w:numId w:val="14"/>
        </w:numPr>
        <w:rPr>
          <w:sz w:val="24"/>
          <w:szCs w:val="24"/>
          <w:lang w:eastAsia="ru-RU"/>
        </w:rPr>
      </w:pPr>
      <w:r w:rsidRPr="00006278">
        <w:rPr>
          <w:sz w:val="24"/>
          <w:szCs w:val="24"/>
          <w:lang w:eastAsia="ru-RU"/>
        </w:rPr>
        <w:t>предупредительные – сообщения об отклонениях (пред</w:t>
      </w:r>
      <w:r>
        <w:rPr>
          <w:sz w:val="24"/>
          <w:szCs w:val="24"/>
          <w:lang w:eastAsia="ru-RU"/>
        </w:rPr>
        <w:t xml:space="preserve">упредительная сигнализация) от </w:t>
      </w:r>
      <w:r w:rsidRPr="00006278">
        <w:rPr>
          <w:sz w:val="24"/>
          <w:szCs w:val="24"/>
          <w:lang w:eastAsia="ru-RU"/>
        </w:rPr>
        <w:t>нормального состояния параметров и оборудования (по умолчанию настроена звуковая сигнализация, квитирование не требуется);</w:t>
      </w:r>
    </w:p>
    <w:p w14:paraId="47FAA48A" w14:textId="4F0DE1AA" w:rsidR="00006278" w:rsidRPr="00006278" w:rsidRDefault="00006278" w:rsidP="000413A3">
      <w:pPr>
        <w:pStyle w:val="MaX0"/>
        <w:numPr>
          <w:ilvl w:val="0"/>
          <w:numId w:val="14"/>
        </w:numPr>
        <w:rPr>
          <w:sz w:val="24"/>
          <w:szCs w:val="24"/>
          <w:lang w:eastAsia="ru-RU"/>
        </w:rPr>
      </w:pPr>
      <w:r w:rsidRPr="00006278">
        <w:rPr>
          <w:sz w:val="24"/>
          <w:szCs w:val="24"/>
          <w:lang w:eastAsia="ru-RU"/>
        </w:rPr>
        <w:t>аварийные – сообщения об аварийном состоянии контролируемых параметров, неисправности оборудования и системы управления, срабатывании технологических защит;</w:t>
      </w:r>
    </w:p>
    <w:p w14:paraId="75871D18" w14:textId="570E7EA4" w:rsidR="00006278" w:rsidRPr="00006278" w:rsidRDefault="00006278" w:rsidP="000413A3">
      <w:pPr>
        <w:pStyle w:val="MaX0"/>
        <w:numPr>
          <w:ilvl w:val="0"/>
          <w:numId w:val="14"/>
        </w:numPr>
        <w:rPr>
          <w:sz w:val="24"/>
          <w:szCs w:val="24"/>
          <w:lang w:eastAsia="ru-RU"/>
        </w:rPr>
      </w:pPr>
      <w:r w:rsidRPr="00006278">
        <w:rPr>
          <w:sz w:val="24"/>
          <w:szCs w:val="24"/>
          <w:lang w:eastAsia="ru-RU"/>
        </w:rPr>
        <w:t>неисправность – сообщения о неисправности технологического оборудования или оборудования ПЛК;</w:t>
      </w:r>
    </w:p>
    <w:p w14:paraId="5B741D93" w14:textId="19B9CE76" w:rsidR="00006278" w:rsidRPr="00006278" w:rsidRDefault="00006278" w:rsidP="000413A3">
      <w:pPr>
        <w:pStyle w:val="MaX0"/>
        <w:numPr>
          <w:ilvl w:val="0"/>
          <w:numId w:val="14"/>
        </w:numPr>
        <w:rPr>
          <w:sz w:val="24"/>
          <w:szCs w:val="24"/>
          <w:lang w:eastAsia="ru-RU"/>
        </w:rPr>
      </w:pPr>
      <w:r w:rsidRPr="00006278">
        <w:rPr>
          <w:sz w:val="24"/>
          <w:szCs w:val="24"/>
          <w:lang w:eastAsia="ru-RU"/>
        </w:rPr>
        <w:t>системные – сообщения о состоянии АРМ оператора, диагностики связи с ПЛК и регистрации пользователей.</w:t>
      </w:r>
    </w:p>
    <w:p w14:paraId="1A58DB10" w14:textId="08324DB4" w:rsidR="00006278" w:rsidRDefault="00006278" w:rsidP="00006278">
      <w:pPr>
        <w:pStyle w:val="MaX0"/>
        <w:rPr>
          <w:sz w:val="24"/>
          <w:szCs w:val="24"/>
          <w:lang w:eastAsia="ru-RU"/>
        </w:rPr>
      </w:pPr>
      <w:r w:rsidRPr="00006278">
        <w:rPr>
          <w:sz w:val="24"/>
          <w:szCs w:val="24"/>
          <w:lang w:eastAsia="ru-RU"/>
        </w:rPr>
        <w:t>Непрерывный контроль оперативных сообщений системы осуществляется на всех технологических экранах с помощью, расположенного в верхней части экрана, поля вывода последних активных сообщений, неподтверждённых оператором, зарегистрированных системой (рис. 3.3.2).</w:t>
      </w:r>
    </w:p>
    <w:p w14:paraId="0CDB94C9" w14:textId="77777777" w:rsidR="00006278" w:rsidRDefault="00006278" w:rsidP="00006278">
      <w:pPr>
        <w:pStyle w:val="MaX0"/>
        <w:rPr>
          <w:sz w:val="24"/>
          <w:szCs w:val="24"/>
          <w:lang w:eastAsia="ru-RU"/>
        </w:rPr>
      </w:pPr>
    </w:p>
    <w:p w14:paraId="2CE36E24" w14:textId="7F31C314" w:rsidR="00F043C2" w:rsidRDefault="00F043C2" w:rsidP="00F043C2">
      <w:pPr>
        <w:pStyle w:val="MaX0"/>
        <w:jc w:val="center"/>
        <w:rPr>
          <w:sz w:val="24"/>
          <w:szCs w:val="24"/>
          <w:lang w:eastAsia="ru-RU"/>
        </w:rPr>
      </w:pPr>
      <w:r>
        <w:rPr>
          <w:noProof/>
          <w:sz w:val="24"/>
          <w:szCs w:val="24"/>
          <w:lang w:eastAsia="ru-RU"/>
        </w:rPr>
        <w:drawing>
          <wp:inline distT="0" distB="0" distL="0" distR="0" wp14:anchorId="1DF58A48" wp14:editId="05E763D1">
            <wp:extent cx="5588559" cy="295543"/>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0751" cy="300418"/>
                    </a:xfrm>
                    <a:prstGeom prst="rect">
                      <a:avLst/>
                    </a:prstGeom>
                    <a:noFill/>
                    <a:ln>
                      <a:noFill/>
                    </a:ln>
                  </pic:spPr>
                </pic:pic>
              </a:graphicData>
            </a:graphic>
          </wp:inline>
        </w:drawing>
      </w:r>
    </w:p>
    <w:p w14:paraId="18ECFECD" w14:textId="0600AD65" w:rsidR="00F043C2" w:rsidRPr="00F043C2" w:rsidRDefault="00F043C2" w:rsidP="00F043C2">
      <w:pPr>
        <w:pStyle w:val="MaX0"/>
        <w:jc w:val="center"/>
        <w:rPr>
          <w:i/>
          <w:sz w:val="24"/>
          <w:szCs w:val="24"/>
          <w:lang w:eastAsia="ru-RU"/>
        </w:rPr>
      </w:pPr>
      <w:r w:rsidRPr="00F043C2">
        <w:rPr>
          <w:i/>
          <w:sz w:val="24"/>
          <w:szCs w:val="24"/>
          <w:lang w:eastAsia="ru-RU"/>
        </w:rPr>
        <w:t>Рисунок 3.3.2. Поле вывода последних активных сообщений, неподтверждённых оператором</w:t>
      </w:r>
    </w:p>
    <w:p w14:paraId="3CF98853" w14:textId="77777777" w:rsidR="00F043C2" w:rsidRDefault="00F043C2" w:rsidP="00F043C2">
      <w:pPr>
        <w:pStyle w:val="MaX0"/>
        <w:rPr>
          <w:sz w:val="24"/>
          <w:szCs w:val="24"/>
          <w:lang w:eastAsia="ru-RU"/>
        </w:rPr>
      </w:pPr>
    </w:p>
    <w:p w14:paraId="1EE96DBD" w14:textId="77777777" w:rsidR="008A06B5" w:rsidRDefault="00F043C2" w:rsidP="00F043C2">
      <w:pPr>
        <w:pStyle w:val="MaX0"/>
      </w:pPr>
      <w:r w:rsidRPr="00F043C2">
        <w:rPr>
          <w:sz w:val="24"/>
          <w:szCs w:val="24"/>
          <w:lang w:eastAsia="ru-RU"/>
        </w:rPr>
        <w:t>Квитирование (подтверждение оператором) сообщений осуществляется при нажатии левой клавиши мыши на кнопки, показанные на рисунок 3.3.3.</w:t>
      </w:r>
      <w:r w:rsidR="008A06B5" w:rsidRPr="008A06B5">
        <w:t xml:space="preserve"> </w:t>
      </w:r>
    </w:p>
    <w:p w14:paraId="45B4293A" w14:textId="77777777" w:rsidR="008A06B5" w:rsidRDefault="008A06B5" w:rsidP="00F043C2">
      <w:pPr>
        <w:pStyle w:val="MaX0"/>
      </w:pPr>
    </w:p>
    <w:p w14:paraId="7DC7F171" w14:textId="7F0A3585" w:rsidR="008A06B5" w:rsidRDefault="008A06B5" w:rsidP="008A06B5">
      <w:pPr>
        <w:pStyle w:val="MaX0"/>
        <w:jc w:val="center"/>
      </w:pPr>
      <w:r>
        <w:rPr>
          <w:noProof/>
          <w:lang w:eastAsia="ru-RU"/>
        </w:rPr>
        <w:lastRenderedPageBreak/>
        <w:drawing>
          <wp:inline distT="0" distB="0" distL="0" distR="0" wp14:anchorId="60F729A9" wp14:editId="2A8658D2">
            <wp:extent cx="658495" cy="358140"/>
            <wp:effectExtent l="0" t="0" r="8255"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8495" cy="358140"/>
                    </a:xfrm>
                    <a:prstGeom prst="rect">
                      <a:avLst/>
                    </a:prstGeom>
                    <a:noFill/>
                    <a:ln>
                      <a:noFill/>
                    </a:ln>
                  </pic:spPr>
                </pic:pic>
              </a:graphicData>
            </a:graphic>
          </wp:inline>
        </w:drawing>
      </w:r>
    </w:p>
    <w:p w14:paraId="4EFEF2CF" w14:textId="7C23A042" w:rsidR="00F043C2" w:rsidRPr="008A06B5" w:rsidRDefault="008A06B5" w:rsidP="008A06B5">
      <w:pPr>
        <w:pStyle w:val="MaX0"/>
        <w:jc w:val="center"/>
        <w:rPr>
          <w:i/>
          <w:sz w:val="24"/>
          <w:szCs w:val="24"/>
          <w:lang w:eastAsia="ru-RU"/>
        </w:rPr>
      </w:pPr>
      <w:r w:rsidRPr="008A06B5">
        <w:rPr>
          <w:i/>
          <w:sz w:val="24"/>
          <w:szCs w:val="24"/>
          <w:lang w:eastAsia="ru-RU"/>
        </w:rPr>
        <w:t>Рисунок 3.3.3. Кнопки квитирования сообщений и вызова журнала</w:t>
      </w:r>
    </w:p>
    <w:bookmarkEnd w:id="8"/>
    <w:p w14:paraId="1F3399BC" w14:textId="77777777" w:rsidR="008A06B5" w:rsidRDefault="008A06B5" w:rsidP="008A06B5">
      <w:pPr>
        <w:pStyle w:val="MaX0"/>
        <w:rPr>
          <w:sz w:val="24"/>
          <w:szCs w:val="24"/>
          <w:lang w:eastAsia="ru-RU"/>
        </w:rPr>
      </w:pPr>
    </w:p>
    <w:p w14:paraId="437275D5" w14:textId="0B41E620" w:rsidR="00B744EE" w:rsidRDefault="008A06B5" w:rsidP="008A06B5">
      <w:pPr>
        <w:pStyle w:val="MaX0"/>
        <w:rPr>
          <w:sz w:val="24"/>
          <w:szCs w:val="24"/>
          <w:lang w:eastAsia="ru-RU"/>
        </w:rPr>
      </w:pPr>
      <w:r w:rsidRPr="008A06B5">
        <w:rPr>
          <w:sz w:val="24"/>
          <w:szCs w:val="24"/>
          <w:lang w:eastAsia="ru-RU"/>
        </w:rPr>
        <w:t>Для ускорения процесса нахождения необходимых сообщений по требуемым критериям (временной диапазон и участок), в пр</w:t>
      </w:r>
      <w:r>
        <w:rPr>
          <w:sz w:val="24"/>
          <w:szCs w:val="24"/>
          <w:lang w:eastAsia="ru-RU"/>
        </w:rPr>
        <w:t>авой части окна сообщений распо</w:t>
      </w:r>
      <w:r w:rsidRPr="008A06B5">
        <w:rPr>
          <w:sz w:val="24"/>
          <w:szCs w:val="24"/>
          <w:lang w:eastAsia="ru-RU"/>
        </w:rPr>
        <w:t>ложена форма (рис.3.3.4). На данной форме имеется возможность выбрать отрезок времени (указывается начальные и конечные дата и время), на протяжении которого необходимо просмотреть сообщения, а также конкретный участок технологической схемы.</w:t>
      </w:r>
    </w:p>
    <w:p w14:paraId="2FE4B9EA" w14:textId="77777777" w:rsidR="006A65F2" w:rsidRDefault="006A65F2" w:rsidP="008A06B5">
      <w:pPr>
        <w:pStyle w:val="MaX0"/>
        <w:rPr>
          <w:sz w:val="24"/>
          <w:szCs w:val="24"/>
          <w:lang w:eastAsia="ru-RU"/>
        </w:rPr>
      </w:pPr>
    </w:p>
    <w:p w14:paraId="7A26024F" w14:textId="52520709" w:rsidR="008A06B5" w:rsidRDefault="006A65F2" w:rsidP="006A65F2">
      <w:pPr>
        <w:pStyle w:val="MaX0"/>
        <w:jc w:val="center"/>
        <w:rPr>
          <w:sz w:val="24"/>
          <w:szCs w:val="24"/>
          <w:lang w:eastAsia="ru-RU"/>
        </w:rPr>
      </w:pPr>
      <w:r>
        <w:rPr>
          <w:noProof/>
          <w:sz w:val="24"/>
          <w:szCs w:val="24"/>
          <w:lang w:eastAsia="ru-RU"/>
        </w:rPr>
        <w:drawing>
          <wp:inline distT="0" distB="0" distL="0" distR="0" wp14:anchorId="5BD139E4" wp14:editId="5EDF3467">
            <wp:extent cx="2727477" cy="2698407"/>
            <wp:effectExtent l="0" t="0" r="0" b="698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39398" cy="2710201"/>
                    </a:xfrm>
                    <a:prstGeom prst="rect">
                      <a:avLst/>
                    </a:prstGeom>
                    <a:noFill/>
                    <a:ln>
                      <a:noFill/>
                    </a:ln>
                  </pic:spPr>
                </pic:pic>
              </a:graphicData>
            </a:graphic>
          </wp:inline>
        </w:drawing>
      </w:r>
    </w:p>
    <w:p w14:paraId="74BD1115" w14:textId="7B349C54" w:rsidR="006A65F2" w:rsidRPr="006A65F2" w:rsidRDefault="006A65F2" w:rsidP="006A65F2">
      <w:pPr>
        <w:pStyle w:val="MaX0"/>
        <w:jc w:val="center"/>
        <w:rPr>
          <w:i/>
          <w:sz w:val="24"/>
          <w:szCs w:val="24"/>
          <w:lang w:eastAsia="ru-RU"/>
        </w:rPr>
      </w:pPr>
      <w:r w:rsidRPr="006A65F2">
        <w:rPr>
          <w:i/>
          <w:sz w:val="24"/>
          <w:szCs w:val="24"/>
          <w:lang w:eastAsia="ru-RU"/>
        </w:rPr>
        <w:t>Рисунок 3.3.4. Фильтр сообщений по участкам технологической схемы</w:t>
      </w:r>
    </w:p>
    <w:p w14:paraId="2C5E32E9" w14:textId="77777777" w:rsidR="006A65F2" w:rsidRDefault="006A65F2" w:rsidP="006A65F2">
      <w:pPr>
        <w:pStyle w:val="MaX0"/>
        <w:jc w:val="center"/>
        <w:rPr>
          <w:sz w:val="24"/>
          <w:szCs w:val="24"/>
          <w:lang w:eastAsia="ru-RU"/>
        </w:rPr>
      </w:pPr>
    </w:p>
    <w:p w14:paraId="34D3D9CE" w14:textId="1945B5C5" w:rsidR="006A65F2" w:rsidRDefault="006A65F2" w:rsidP="006A65F2">
      <w:pPr>
        <w:pStyle w:val="MaX0"/>
        <w:rPr>
          <w:sz w:val="24"/>
          <w:szCs w:val="24"/>
          <w:lang w:eastAsia="ru-RU"/>
        </w:rPr>
      </w:pPr>
      <w:r w:rsidRPr="006A65F2">
        <w:rPr>
          <w:sz w:val="24"/>
          <w:szCs w:val="24"/>
          <w:lang w:eastAsia="ru-RU"/>
        </w:rPr>
        <w:t>В форме также имеются кнопки «Выделить Все» и «Снять Все», назначение которых либо активировать и убрать все участки в применяемом фильтре.</w:t>
      </w:r>
    </w:p>
    <w:p w14:paraId="3E57806A" w14:textId="77777777" w:rsidR="006A65F2" w:rsidRDefault="006A65F2" w:rsidP="006A65F2">
      <w:pPr>
        <w:pStyle w:val="MaX0"/>
        <w:jc w:val="center"/>
        <w:rPr>
          <w:sz w:val="24"/>
          <w:szCs w:val="24"/>
          <w:lang w:eastAsia="ru-RU"/>
        </w:rPr>
      </w:pPr>
    </w:p>
    <w:p w14:paraId="3DE62E69" w14:textId="329E88F7" w:rsidR="006A65F2" w:rsidRDefault="006A65F2" w:rsidP="000413A3">
      <w:pPr>
        <w:pStyle w:val="MaX3-"/>
        <w:numPr>
          <w:ilvl w:val="1"/>
          <w:numId w:val="15"/>
        </w:numPr>
        <w:ind w:hanging="786"/>
      </w:pPr>
      <w:r w:rsidRPr="006A65F2">
        <w:t>Основные элементы навигации экранов</w:t>
      </w:r>
    </w:p>
    <w:p w14:paraId="0E65B418" w14:textId="042E1A26" w:rsidR="006A65F2" w:rsidRDefault="00E2742B" w:rsidP="00E2742B">
      <w:pPr>
        <w:pStyle w:val="MaX0"/>
        <w:rPr>
          <w:sz w:val="24"/>
          <w:szCs w:val="24"/>
          <w:lang w:eastAsia="ru-RU"/>
        </w:rPr>
      </w:pPr>
      <w:r w:rsidRPr="00E2742B">
        <w:rPr>
          <w:sz w:val="24"/>
          <w:szCs w:val="24"/>
          <w:lang w:eastAsia="ru-RU"/>
        </w:rPr>
        <w:t>В верхней части экрана располагается пане</w:t>
      </w:r>
      <w:r>
        <w:rPr>
          <w:sz w:val="24"/>
          <w:szCs w:val="24"/>
          <w:lang w:eastAsia="ru-RU"/>
        </w:rPr>
        <w:t>ль навигации (рис.3.</w:t>
      </w:r>
      <w:r w:rsidRPr="00E2742B">
        <w:rPr>
          <w:sz w:val="24"/>
          <w:szCs w:val="24"/>
          <w:lang w:eastAsia="ru-RU"/>
        </w:rPr>
        <w:t>4</w:t>
      </w:r>
      <w:r>
        <w:rPr>
          <w:sz w:val="24"/>
          <w:szCs w:val="24"/>
          <w:lang w:eastAsia="ru-RU"/>
        </w:rPr>
        <w:t>.1) и пере</w:t>
      </w:r>
      <w:r w:rsidRPr="00E2742B">
        <w:rPr>
          <w:sz w:val="24"/>
          <w:szCs w:val="24"/>
          <w:lang w:eastAsia="ru-RU"/>
        </w:rPr>
        <w:t>ключения между технологическими экранами.</w:t>
      </w:r>
    </w:p>
    <w:p w14:paraId="6B7589D6" w14:textId="77777777" w:rsidR="00E2742B" w:rsidRDefault="00E2742B" w:rsidP="00E2742B">
      <w:pPr>
        <w:pStyle w:val="MaX0"/>
        <w:rPr>
          <w:sz w:val="24"/>
          <w:szCs w:val="24"/>
          <w:lang w:eastAsia="ru-RU"/>
        </w:rPr>
      </w:pPr>
    </w:p>
    <w:p w14:paraId="25EDC908" w14:textId="51E6A802" w:rsidR="00E2742B" w:rsidRDefault="00E2742B" w:rsidP="006A65F2">
      <w:pPr>
        <w:pStyle w:val="MaX0"/>
        <w:jc w:val="center"/>
        <w:rPr>
          <w:sz w:val="24"/>
          <w:szCs w:val="24"/>
          <w:lang w:eastAsia="ru-RU"/>
        </w:rPr>
      </w:pPr>
      <w:r>
        <w:rPr>
          <w:noProof/>
          <w:sz w:val="24"/>
          <w:szCs w:val="24"/>
          <w:lang w:eastAsia="ru-RU"/>
        </w:rPr>
        <w:drawing>
          <wp:inline distT="0" distB="0" distL="0" distR="0" wp14:anchorId="1C2E821D" wp14:editId="1EB3362B">
            <wp:extent cx="5896102" cy="54177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819" cy="545888"/>
                    </a:xfrm>
                    <a:prstGeom prst="rect">
                      <a:avLst/>
                    </a:prstGeom>
                    <a:noFill/>
                    <a:ln>
                      <a:noFill/>
                    </a:ln>
                  </pic:spPr>
                </pic:pic>
              </a:graphicData>
            </a:graphic>
          </wp:inline>
        </w:drawing>
      </w:r>
    </w:p>
    <w:p w14:paraId="2E4608AE" w14:textId="669A6BDC" w:rsidR="00E2742B" w:rsidRPr="00E2742B" w:rsidRDefault="00E2742B" w:rsidP="006A65F2">
      <w:pPr>
        <w:pStyle w:val="MaX0"/>
        <w:jc w:val="center"/>
        <w:rPr>
          <w:i/>
          <w:sz w:val="24"/>
          <w:szCs w:val="24"/>
          <w:lang w:eastAsia="ru-RU"/>
        </w:rPr>
      </w:pPr>
      <w:r w:rsidRPr="00E2742B">
        <w:rPr>
          <w:i/>
          <w:sz w:val="24"/>
          <w:szCs w:val="24"/>
          <w:lang w:eastAsia="ru-RU"/>
        </w:rPr>
        <w:t>Рисунок 3.4.1 Панель навигации</w:t>
      </w:r>
    </w:p>
    <w:p w14:paraId="4FC7CDB5" w14:textId="77777777" w:rsidR="00E2742B" w:rsidRDefault="00E2742B" w:rsidP="006A65F2">
      <w:pPr>
        <w:pStyle w:val="MaX0"/>
        <w:jc w:val="center"/>
        <w:rPr>
          <w:sz w:val="24"/>
          <w:szCs w:val="24"/>
          <w:lang w:eastAsia="ru-RU"/>
        </w:rPr>
      </w:pPr>
    </w:p>
    <w:p w14:paraId="3F2B7212" w14:textId="4057C9BE" w:rsidR="00E2742B" w:rsidRDefault="00E2742B" w:rsidP="000413A3">
      <w:pPr>
        <w:pStyle w:val="MaX3-"/>
        <w:numPr>
          <w:ilvl w:val="1"/>
          <w:numId w:val="15"/>
        </w:numPr>
        <w:ind w:hanging="786"/>
      </w:pPr>
      <w:r w:rsidRPr="00E2742B">
        <w:t>Сигнализация состояния обмена</w:t>
      </w:r>
    </w:p>
    <w:p w14:paraId="00C3E3CD" w14:textId="0E69013B" w:rsidR="00E2742B" w:rsidRDefault="00E2742B" w:rsidP="00E2742B">
      <w:pPr>
        <w:pStyle w:val="MaX0"/>
        <w:rPr>
          <w:sz w:val="24"/>
          <w:szCs w:val="24"/>
          <w:lang w:eastAsia="ru-RU"/>
        </w:rPr>
      </w:pPr>
      <w:r w:rsidRPr="00E2742B">
        <w:rPr>
          <w:sz w:val="24"/>
          <w:szCs w:val="24"/>
          <w:lang w:eastAsia="ru-RU"/>
        </w:rPr>
        <w:t xml:space="preserve">При неисправности или отсутствии связи с ПЛК АСУ ТП подсистем САУ или ПАЗ, на </w:t>
      </w:r>
      <w:proofErr w:type="spellStart"/>
      <w:r w:rsidRPr="00E2742B">
        <w:rPr>
          <w:sz w:val="24"/>
          <w:szCs w:val="24"/>
          <w:lang w:eastAsia="ru-RU"/>
        </w:rPr>
        <w:t>мнемознаке</w:t>
      </w:r>
      <w:proofErr w:type="spellEnd"/>
      <w:r w:rsidRPr="00E2742B">
        <w:rPr>
          <w:sz w:val="24"/>
          <w:szCs w:val="24"/>
          <w:lang w:eastAsia="ru-RU"/>
        </w:rPr>
        <w:t>, принадлежащем к подсистеме, появляется надпись: «Нет связи» (рис.3.5.1).</w:t>
      </w:r>
    </w:p>
    <w:p w14:paraId="151DE269" w14:textId="77AE4715" w:rsidR="00E2742B" w:rsidRDefault="00E2742B" w:rsidP="00E2742B">
      <w:pPr>
        <w:pStyle w:val="MaX0"/>
        <w:jc w:val="center"/>
        <w:rPr>
          <w:sz w:val="24"/>
          <w:szCs w:val="24"/>
          <w:lang w:eastAsia="ru-RU"/>
        </w:rPr>
      </w:pPr>
      <w:r>
        <w:rPr>
          <w:noProof/>
          <w:sz w:val="24"/>
          <w:szCs w:val="24"/>
          <w:lang w:eastAsia="ru-RU"/>
        </w:rPr>
        <w:drawing>
          <wp:inline distT="0" distB="0" distL="0" distR="0" wp14:anchorId="7DDB5923" wp14:editId="4A7EA5DF">
            <wp:extent cx="1851025" cy="73152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51025" cy="731520"/>
                    </a:xfrm>
                    <a:prstGeom prst="rect">
                      <a:avLst/>
                    </a:prstGeom>
                    <a:noFill/>
                    <a:ln>
                      <a:noFill/>
                    </a:ln>
                  </pic:spPr>
                </pic:pic>
              </a:graphicData>
            </a:graphic>
          </wp:inline>
        </w:drawing>
      </w:r>
    </w:p>
    <w:p w14:paraId="73E9E01F" w14:textId="2C1B99C9" w:rsidR="00E2742B" w:rsidRPr="00E2742B" w:rsidRDefault="00E2742B" w:rsidP="00E2742B">
      <w:pPr>
        <w:pStyle w:val="MaX0"/>
        <w:jc w:val="center"/>
        <w:rPr>
          <w:i/>
          <w:sz w:val="24"/>
          <w:szCs w:val="24"/>
          <w:lang w:eastAsia="ru-RU"/>
        </w:rPr>
      </w:pPr>
      <w:r w:rsidRPr="00E2742B">
        <w:rPr>
          <w:i/>
          <w:sz w:val="24"/>
          <w:szCs w:val="24"/>
          <w:lang w:eastAsia="ru-RU"/>
        </w:rPr>
        <w:t>Рисунок 3.5.1 Отображение статуса отсутствия связи с ПЛК</w:t>
      </w:r>
    </w:p>
    <w:p w14:paraId="7606D8FB" w14:textId="5EAEC372" w:rsidR="00E2742B" w:rsidRDefault="00E2742B" w:rsidP="000413A3">
      <w:pPr>
        <w:pStyle w:val="MaX3-"/>
        <w:numPr>
          <w:ilvl w:val="1"/>
          <w:numId w:val="15"/>
        </w:numPr>
        <w:ind w:hanging="786"/>
      </w:pPr>
      <w:r w:rsidRPr="00E2742B">
        <w:lastRenderedPageBreak/>
        <w:t>Отображение и управление аналоговыми параметрами</w:t>
      </w:r>
    </w:p>
    <w:p w14:paraId="7FBF0726" w14:textId="630DEBEA" w:rsidR="00E2742B" w:rsidRDefault="00E2742B" w:rsidP="00E2742B">
      <w:pPr>
        <w:pStyle w:val="MaX0"/>
        <w:rPr>
          <w:sz w:val="24"/>
          <w:szCs w:val="24"/>
          <w:lang w:eastAsia="ru-RU"/>
        </w:rPr>
      </w:pPr>
      <w:r w:rsidRPr="00E2742B">
        <w:rPr>
          <w:sz w:val="24"/>
          <w:szCs w:val="24"/>
          <w:lang w:eastAsia="ru-RU"/>
        </w:rPr>
        <w:t>Элемент дисплея, отображающий значение аналоговой информации, содержит имя позиции (допускается его скрытие), значение переменной процесса PV, единицы измерения (рис.3.6.1).</w:t>
      </w:r>
    </w:p>
    <w:p w14:paraId="454D275B" w14:textId="77777777" w:rsidR="00E2742B" w:rsidRDefault="00E2742B" w:rsidP="006A65F2">
      <w:pPr>
        <w:pStyle w:val="MaX0"/>
        <w:jc w:val="center"/>
        <w:rPr>
          <w:sz w:val="24"/>
          <w:szCs w:val="24"/>
          <w:lang w:eastAsia="ru-RU"/>
        </w:rPr>
      </w:pPr>
    </w:p>
    <w:p w14:paraId="3BEBAF64" w14:textId="4BA837D1" w:rsidR="00E2742B" w:rsidRDefault="00E2742B" w:rsidP="006A65F2">
      <w:pPr>
        <w:pStyle w:val="MaX0"/>
        <w:jc w:val="center"/>
        <w:rPr>
          <w:sz w:val="24"/>
          <w:szCs w:val="24"/>
          <w:lang w:eastAsia="ru-RU"/>
        </w:rPr>
      </w:pPr>
      <w:r>
        <w:rPr>
          <w:noProof/>
          <w:sz w:val="24"/>
          <w:szCs w:val="24"/>
          <w:lang w:eastAsia="ru-RU"/>
        </w:rPr>
        <w:drawing>
          <wp:inline distT="0" distB="0" distL="0" distR="0" wp14:anchorId="321F28A5" wp14:editId="77F23DEC">
            <wp:extent cx="1082548" cy="1520945"/>
            <wp:effectExtent l="0" t="0" r="3810" b="31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90569" cy="1532214"/>
                    </a:xfrm>
                    <a:prstGeom prst="rect">
                      <a:avLst/>
                    </a:prstGeom>
                    <a:noFill/>
                    <a:ln>
                      <a:noFill/>
                    </a:ln>
                  </pic:spPr>
                </pic:pic>
              </a:graphicData>
            </a:graphic>
          </wp:inline>
        </w:drawing>
      </w:r>
    </w:p>
    <w:p w14:paraId="2534F9A1" w14:textId="1619FBDC" w:rsidR="00E2742B" w:rsidRPr="00E2742B" w:rsidRDefault="00E2742B" w:rsidP="006A65F2">
      <w:pPr>
        <w:pStyle w:val="MaX0"/>
        <w:jc w:val="center"/>
        <w:rPr>
          <w:i/>
          <w:sz w:val="24"/>
          <w:szCs w:val="24"/>
          <w:lang w:eastAsia="ru-RU"/>
        </w:rPr>
      </w:pPr>
      <w:r w:rsidRPr="00E2742B">
        <w:rPr>
          <w:i/>
          <w:sz w:val="24"/>
          <w:szCs w:val="24"/>
          <w:lang w:eastAsia="ru-RU"/>
        </w:rPr>
        <w:t>Рисунок 3.6.1 Отображение аналоговой информации</w:t>
      </w:r>
    </w:p>
    <w:p w14:paraId="5BB4674B" w14:textId="77777777" w:rsidR="00E2742B" w:rsidRDefault="00E2742B" w:rsidP="006A65F2">
      <w:pPr>
        <w:pStyle w:val="MaX0"/>
        <w:jc w:val="center"/>
        <w:rPr>
          <w:sz w:val="24"/>
          <w:szCs w:val="24"/>
          <w:lang w:eastAsia="ru-RU"/>
        </w:rPr>
      </w:pPr>
    </w:p>
    <w:p w14:paraId="772F351C" w14:textId="7F6276C2" w:rsidR="00DA7563" w:rsidRPr="00DA7563" w:rsidRDefault="00DA7563" w:rsidP="000413A3">
      <w:pPr>
        <w:pStyle w:val="MaX0"/>
        <w:numPr>
          <w:ilvl w:val="0"/>
          <w:numId w:val="18"/>
        </w:numPr>
        <w:jc w:val="left"/>
        <w:rPr>
          <w:sz w:val="24"/>
          <w:szCs w:val="24"/>
          <w:lang w:eastAsia="ru-RU"/>
        </w:rPr>
      </w:pPr>
      <w:r w:rsidRPr="00DA7563">
        <w:rPr>
          <w:sz w:val="24"/>
          <w:szCs w:val="24"/>
          <w:lang w:eastAsia="ru-RU"/>
        </w:rPr>
        <w:t>Псевдо</w:t>
      </w:r>
      <w:r w:rsidR="00BB6C49">
        <w:rPr>
          <w:sz w:val="24"/>
          <w:szCs w:val="24"/>
          <w:lang w:eastAsia="ru-RU"/>
        </w:rPr>
        <w:t>-</w:t>
      </w:r>
      <w:r w:rsidRPr="00DA7563">
        <w:rPr>
          <w:sz w:val="24"/>
          <w:szCs w:val="24"/>
          <w:lang w:eastAsia="ru-RU"/>
        </w:rPr>
        <w:t>утопленное изображение рамки текущего значения.</w:t>
      </w:r>
    </w:p>
    <w:p w14:paraId="69156729" w14:textId="5F52BE75" w:rsidR="00DA7563" w:rsidRPr="00DA7563" w:rsidRDefault="00DA7563" w:rsidP="000413A3">
      <w:pPr>
        <w:pStyle w:val="MaX0"/>
        <w:numPr>
          <w:ilvl w:val="0"/>
          <w:numId w:val="18"/>
        </w:numPr>
        <w:jc w:val="left"/>
        <w:rPr>
          <w:sz w:val="24"/>
          <w:szCs w:val="24"/>
          <w:lang w:eastAsia="ru-RU"/>
        </w:rPr>
      </w:pPr>
      <w:r w:rsidRPr="00DA7563">
        <w:rPr>
          <w:sz w:val="24"/>
          <w:szCs w:val="24"/>
          <w:lang w:eastAsia="ru-RU"/>
        </w:rPr>
        <w:t>Наименование технологической позиции.</w:t>
      </w:r>
    </w:p>
    <w:p w14:paraId="752370A0" w14:textId="0461874B" w:rsidR="00DA7563" w:rsidRPr="00DA7563" w:rsidRDefault="00DA7563" w:rsidP="000413A3">
      <w:pPr>
        <w:pStyle w:val="MaX0"/>
        <w:numPr>
          <w:ilvl w:val="0"/>
          <w:numId w:val="18"/>
        </w:numPr>
        <w:jc w:val="left"/>
        <w:rPr>
          <w:sz w:val="24"/>
          <w:szCs w:val="24"/>
          <w:lang w:eastAsia="ru-RU"/>
        </w:rPr>
      </w:pPr>
      <w:r w:rsidRPr="00DA7563">
        <w:rPr>
          <w:sz w:val="24"/>
          <w:szCs w:val="24"/>
          <w:lang w:eastAsia="ru-RU"/>
        </w:rPr>
        <w:t>Единицы измерения.</w:t>
      </w:r>
    </w:p>
    <w:p w14:paraId="6BA49712" w14:textId="2C8FF43B" w:rsidR="00DA7563" w:rsidRPr="00DA7563" w:rsidRDefault="00DA7563" w:rsidP="000413A3">
      <w:pPr>
        <w:pStyle w:val="MaX0"/>
        <w:numPr>
          <w:ilvl w:val="0"/>
          <w:numId w:val="18"/>
        </w:numPr>
        <w:jc w:val="left"/>
        <w:rPr>
          <w:sz w:val="24"/>
          <w:szCs w:val="24"/>
          <w:lang w:eastAsia="ru-RU"/>
        </w:rPr>
      </w:pPr>
      <w:r w:rsidRPr="00DA7563">
        <w:rPr>
          <w:sz w:val="24"/>
          <w:szCs w:val="24"/>
          <w:lang w:eastAsia="ru-RU"/>
        </w:rPr>
        <w:t>Фон значения технологического параметра.</w:t>
      </w:r>
    </w:p>
    <w:p w14:paraId="32EB8B87" w14:textId="299946D0" w:rsidR="00E2742B" w:rsidRDefault="00DA7563" w:rsidP="000413A3">
      <w:pPr>
        <w:pStyle w:val="MaX0"/>
        <w:numPr>
          <w:ilvl w:val="0"/>
          <w:numId w:val="18"/>
        </w:numPr>
        <w:jc w:val="left"/>
        <w:rPr>
          <w:sz w:val="24"/>
          <w:szCs w:val="24"/>
          <w:lang w:eastAsia="ru-RU"/>
        </w:rPr>
      </w:pPr>
      <w:r w:rsidRPr="00DA7563">
        <w:rPr>
          <w:sz w:val="24"/>
          <w:szCs w:val="24"/>
          <w:lang w:eastAsia="ru-RU"/>
        </w:rPr>
        <w:t>Цифровой индикатор текущего значения аналогового параметра.</w:t>
      </w:r>
    </w:p>
    <w:p w14:paraId="1154875F" w14:textId="77777777" w:rsidR="00E2742B" w:rsidRDefault="00E2742B" w:rsidP="006A65F2">
      <w:pPr>
        <w:pStyle w:val="MaX0"/>
        <w:jc w:val="center"/>
        <w:rPr>
          <w:sz w:val="24"/>
          <w:szCs w:val="24"/>
          <w:lang w:eastAsia="ru-RU"/>
        </w:rPr>
      </w:pPr>
    </w:p>
    <w:p w14:paraId="72DA0C5E" w14:textId="2270B7B8" w:rsidR="00E2742B" w:rsidRDefault="00025668" w:rsidP="00025668">
      <w:pPr>
        <w:pStyle w:val="MaX0"/>
        <w:rPr>
          <w:sz w:val="24"/>
          <w:szCs w:val="24"/>
          <w:lang w:eastAsia="ru-RU"/>
        </w:rPr>
      </w:pPr>
      <w:r w:rsidRPr="00025668">
        <w:rPr>
          <w:sz w:val="24"/>
          <w:szCs w:val="24"/>
          <w:lang w:eastAsia="ru-RU"/>
        </w:rPr>
        <w:t>Функциональные значения цвета фона значения технологического параметра приведены в таблице 3.7.1.</w:t>
      </w:r>
    </w:p>
    <w:p w14:paraId="4E46E28B" w14:textId="091E59E1" w:rsidR="00025668" w:rsidRDefault="00025668" w:rsidP="00025668">
      <w:pPr>
        <w:pStyle w:val="MaX0"/>
        <w:rPr>
          <w:sz w:val="24"/>
          <w:szCs w:val="24"/>
          <w:lang w:eastAsia="ru-RU"/>
        </w:rPr>
      </w:pPr>
      <w:r w:rsidRPr="00025668">
        <w:rPr>
          <w:sz w:val="24"/>
          <w:szCs w:val="24"/>
          <w:lang w:eastAsia="ru-RU"/>
        </w:rPr>
        <w:t>Таблица 3.7.1 Функциональные значения цвета фона знач</w:t>
      </w:r>
      <w:r>
        <w:rPr>
          <w:sz w:val="24"/>
          <w:szCs w:val="24"/>
          <w:lang w:eastAsia="ru-RU"/>
        </w:rPr>
        <w:t>ения технологического па</w:t>
      </w:r>
      <w:r w:rsidRPr="00025668">
        <w:rPr>
          <w:sz w:val="24"/>
          <w:szCs w:val="24"/>
          <w:lang w:eastAsia="ru-RU"/>
        </w:rPr>
        <w:t>раметра</w:t>
      </w:r>
    </w:p>
    <w:p w14:paraId="60466A6B" w14:textId="2F6B0A2E" w:rsidR="00025668" w:rsidRDefault="00695716" w:rsidP="00695716">
      <w:pPr>
        <w:pStyle w:val="MaX0"/>
        <w:jc w:val="center"/>
        <w:rPr>
          <w:sz w:val="24"/>
          <w:szCs w:val="24"/>
          <w:lang w:eastAsia="ru-RU"/>
        </w:rPr>
      </w:pPr>
      <w:r>
        <w:rPr>
          <w:noProof/>
          <w:sz w:val="24"/>
          <w:szCs w:val="24"/>
          <w:lang w:eastAsia="ru-RU"/>
        </w:rPr>
        <w:drawing>
          <wp:inline distT="0" distB="0" distL="0" distR="0" wp14:anchorId="037E8940" wp14:editId="18ACA5F4">
            <wp:extent cx="4918439" cy="3957523"/>
            <wp:effectExtent l="0" t="0" r="0" b="508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31035" cy="3967658"/>
                    </a:xfrm>
                    <a:prstGeom prst="rect">
                      <a:avLst/>
                    </a:prstGeom>
                    <a:noFill/>
                    <a:ln>
                      <a:noFill/>
                    </a:ln>
                  </pic:spPr>
                </pic:pic>
              </a:graphicData>
            </a:graphic>
          </wp:inline>
        </w:drawing>
      </w:r>
    </w:p>
    <w:p w14:paraId="086D7CC4" w14:textId="77777777" w:rsidR="00025668" w:rsidRDefault="00025668" w:rsidP="00025668">
      <w:pPr>
        <w:pStyle w:val="MaX0"/>
        <w:rPr>
          <w:sz w:val="24"/>
          <w:szCs w:val="24"/>
          <w:lang w:eastAsia="ru-RU"/>
        </w:rPr>
      </w:pPr>
    </w:p>
    <w:p w14:paraId="6B582246" w14:textId="52D8BD5C" w:rsidR="00025668" w:rsidRDefault="00695716" w:rsidP="00025668">
      <w:pPr>
        <w:pStyle w:val="MaX0"/>
        <w:rPr>
          <w:sz w:val="24"/>
          <w:szCs w:val="24"/>
          <w:lang w:eastAsia="ru-RU"/>
        </w:rPr>
      </w:pPr>
      <w:r w:rsidRPr="00695716">
        <w:rPr>
          <w:sz w:val="24"/>
          <w:szCs w:val="24"/>
          <w:lang w:eastAsia="ru-RU"/>
        </w:rPr>
        <w:lastRenderedPageBreak/>
        <w:t>Для контроля аналоговой переменной процесса в сочетании с контролем предельных значений предназначен</w:t>
      </w:r>
      <w:r w:rsidR="00C0211C">
        <w:rPr>
          <w:sz w:val="24"/>
          <w:szCs w:val="24"/>
          <w:lang w:eastAsia="ru-RU"/>
        </w:rPr>
        <w:t>о окно</w:t>
      </w:r>
      <w:r w:rsidR="00BB6C49">
        <w:rPr>
          <w:sz w:val="24"/>
          <w:szCs w:val="24"/>
          <w:lang w:eastAsia="ru-RU"/>
        </w:rPr>
        <w:t xml:space="preserve"> а</w:t>
      </w:r>
      <w:r w:rsidR="00C0211C">
        <w:rPr>
          <w:sz w:val="24"/>
          <w:szCs w:val="24"/>
          <w:lang w:eastAsia="ru-RU"/>
        </w:rPr>
        <w:t>налогово параметра</w:t>
      </w:r>
      <w:r w:rsidRPr="00695716">
        <w:rPr>
          <w:sz w:val="24"/>
          <w:szCs w:val="24"/>
          <w:lang w:eastAsia="ru-RU"/>
        </w:rPr>
        <w:t>. В случае выявления нарушения предельных значений генерируются и выдаются соответствующие сообщения в соответствии с таблицей 3.7.2.</w:t>
      </w:r>
    </w:p>
    <w:p w14:paraId="4F3E493E" w14:textId="6DDF387F" w:rsidR="00695716" w:rsidRDefault="00A45405" w:rsidP="00025668">
      <w:pPr>
        <w:pStyle w:val="MaX0"/>
        <w:rPr>
          <w:sz w:val="24"/>
          <w:szCs w:val="24"/>
          <w:lang w:eastAsia="ru-RU"/>
        </w:rPr>
      </w:pPr>
      <w:r w:rsidRPr="00A45405">
        <w:rPr>
          <w:sz w:val="24"/>
          <w:szCs w:val="24"/>
          <w:lang w:eastAsia="ru-RU"/>
        </w:rPr>
        <w:t>Таблица 3.7.2 Сообщения алгоритма обработки аналоговых параметров</w:t>
      </w:r>
    </w:p>
    <w:p w14:paraId="27875DA5" w14:textId="5C0652C4" w:rsidR="00A45405" w:rsidRDefault="005D788D" w:rsidP="00025668">
      <w:pPr>
        <w:pStyle w:val="MaX0"/>
        <w:rPr>
          <w:sz w:val="24"/>
          <w:szCs w:val="24"/>
          <w:lang w:eastAsia="ru-RU"/>
        </w:rPr>
      </w:pPr>
      <w:r>
        <w:rPr>
          <w:noProof/>
          <w:sz w:val="24"/>
          <w:szCs w:val="24"/>
          <w:lang w:eastAsia="ru-RU"/>
        </w:rPr>
        <w:drawing>
          <wp:inline distT="0" distB="0" distL="0" distR="0" wp14:anchorId="51F1A040" wp14:editId="5E10B679">
            <wp:extent cx="5770812" cy="2974551"/>
            <wp:effectExtent l="0" t="0" r="190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93267" cy="2986125"/>
                    </a:xfrm>
                    <a:prstGeom prst="rect">
                      <a:avLst/>
                    </a:prstGeom>
                    <a:noFill/>
                    <a:ln>
                      <a:noFill/>
                    </a:ln>
                  </pic:spPr>
                </pic:pic>
              </a:graphicData>
            </a:graphic>
          </wp:inline>
        </w:drawing>
      </w:r>
    </w:p>
    <w:p w14:paraId="42351A2C" w14:textId="77777777" w:rsidR="00D352EF" w:rsidRDefault="00D352EF" w:rsidP="00025668">
      <w:pPr>
        <w:pStyle w:val="MaX0"/>
        <w:rPr>
          <w:sz w:val="24"/>
          <w:szCs w:val="24"/>
          <w:lang w:eastAsia="ru-RU"/>
        </w:rPr>
      </w:pPr>
    </w:p>
    <w:p w14:paraId="0F204003" w14:textId="7B74AEF5" w:rsidR="00A45405" w:rsidRDefault="00C0211C" w:rsidP="00025668">
      <w:pPr>
        <w:pStyle w:val="MaX0"/>
        <w:rPr>
          <w:sz w:val="24"/>
          <w:szCs w:val="24"/>
          <w:lang w:eastAsia="ru-RU"/>
        </w:rPr>
      </w:pPr>
      <w:r w:rsidRPr="00C0211C">
        <w:rPr>
          <w:sz w:val="24"/>
          <w:szCs w:val="24"/>
          <w:lang w:eastAsia="ru-RU"/>
        </w:rPr>
        <w:t xml:space="preserve">Вызов стандартного окна </w:t>
      </w:r>
      <w:r w:rsidR="00BB6C49">
        <w:rPr>
          <w:sz w:val="24"/>
          <w:szCs w:val="24"/>
          <w:lang w:eastAsia="ru-RU"/>
        </w:rPr>
        <w:t>а</w:t>
      </w:r>
      <w:r>
        <w:rPr>
          <w:sz w:val="24"/>
          <w:szCs w:val="24"/>
          <w:lang w:eastAsia="ru-RU"/>
        </w:rPr>
        <w:t>налогово параметра</w:t>
      </w:r>
      <w:r w:rsidRPr="00C0211C">
        <w:rPr>
          <w:sz w:val="24"/>
          <w:szCs w:val="24"/>
          <w:lang w:eastAsia="ru-RU"/>
        </w:rPr>
        <w:t xml:space="preserve"> (рис.3.7.2) осуществляется нажатием левой кнопки мыши на </w:t>
      </w:r>
      <w:proofErr w:type="spellStart"/>
      <w:r w:rsidRPr="00C0211C">
        <w:rPr>
          <w:sz w:val="24"/>
          <w:szCs w:val="24"/>
          <w:lang w:eastAsia="ru-RU"/>
        </w:rPr>
        <w:t>мнемознак</w:t>
      </w:r>
      <w:proofErr w:type="spellEnd"/>
      <w:r w:rsidRPr="00C0211C">
        <w:rPr>
          <w:sz w:val="24"/>
          <w:szCs w:val="24"/>
          <w:lang w:eastAsia="ru-RU"/>
        </w:rPr>
        <w:t xml:space="preserve"> параметра.</w:t>
      </w:r>
    </w:p>
    <w:p w14:paraId="2392D9AC" w14:textId="040DA9C8" w:rsidR="00D352EF" w:rsidRDefault="00D352EF" w:rsidP="00025668">
      <w:pPr>
        <w:pStyle w:val="MaX0"/>
        <w:rPr>
          <w:sz w:val="24"/>
          <w:szCs w:val="24"/>
          <w:lang w:eastAsia="ru-RU"/>
        </w:rPr>
      </w:pPr>
      <w:r>
        <w:rPr>
          <w:noProof/>
          <w:sz w:val="24"/>
          <w:szCs w:val="24"/>
          <w:lang w:eastAsia="ru-RU"/>
        </w:rPr>
        <w:drawing>
          <wp:inline distT="0" distB="0" distL="0" distR="0" wp14:anchorId="6989772F" wp14:editId="485A43AB">
            <wp:extent cx="5759951" cy="3416199"/>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86148" cy="3431736"/>
                    </a:xfrm>
                    <a:prstGeom prst="rect">
                      <a:avLst/>
                    </a:prstGeom>
                    <a:noFill/>
                    <a:ln>
                      <a:noFill/>
                    </a:ln>
                  </pic:spPr>
                </pic:pic>
              </a:graphicData>
            </a:graphic>
          </wp:inline>
        </w:drawing>
      </w:r>
    </w:p>
    <w:p w14:paraId="49E2CE0A" w14:textId="47E8100F" w:rsidR="00CE3D86" w:rsidRDefault="00CE3D86" w:rsidP="00025668">
      <w:pPr>
        <w:pStyle w:val="MaX0"/>
        <w:rPr>
          <w:sz w:val="24"/>
          <w:szCs w:val="24"/>
          <w:lang w:eastAsia="ru-RU"/>
        </w:rPr>
      </w:pPr>
      <w:r w:rsidRPr="00CE3D86">
        <w:rPr>
          <w:sz w:val="24"/>
          <w:szCs w:val="24"/>
          <w:lang w:eastAsia="ru-RU"/>
        </w:rPr>
        <w:t>Рисунок 3.7.</w:t>
      </w:r>
      <w:r>
        <w:rPr>
          <w:sz w:val="24"/>
          <w:szCs w:val="24"/>
          <w:lang w:eastAsia="ru-RU"/>
        </w:rPr>
        <w:t>2</w:t>
      </w:r>
      <w:r w:rsidRPr="00CE3D86">
        <w:rPr>
          <w:sz w:val="24"/>
          <w:szCs w:val="24"/>
          <w:lang w:eastAsia="ru-RU"/>
        </w:rPr>
        <w:t xml:space="preserve"> Стандартное окно аналогово параметра «</w:t>
      </w:r>
      <w:r>
        <w:rPr>
          <w:sz w:val="24"/>
          <w:szCs w:val="24"/>
          <w:lang w:eastAsia="ru-RU"/>
        </w:rPr>
        <w:t>основные</w:t>
      </w:r>
      <w:r w:rsidRPr="00CE3D86">
        <w:rPr>
          <w:sz w:val="24"/>
          <w:szCs w:val="24"/>
          <w:lang w:eastAsia="ru-RU"/>
        </w:rPr>
        <w:t xml:space="preserve"> параметры»</w:t>
      </w:r>
    </w:p>
    <w:p w14:paraId="0A26AC41" w14:textId="77777777" w:rsidR="00CE3D86" w:rsidRDefault="00CE3D86" w:rsidP="00CE3D86">
      <w:pPr>
        <w:pStyle w:val="MaX0"/>
        <w:rPr>
          <w:sz w:val="24"/>
          <w:szCs w:val="24"/>
          <w:lang w:eastAsia="ru-RU"/>
        </w:rPr>
      </w:pPr>
    </w:p>
    <w:p w14:paraId="648B46CA" w14:textId="52E9CE22" w:rsidR="00CE3D86" w:rsidRPr="00CE3D86" w:rsidRDefault="00CE3D86" w:rsidP="00CE3D86">
      <w:pPr>
        <w:pStyle w:val="MaX0"/>
        <w:rPr>
          <w:sz w:val="24"/>
          <w:szCs w:val="24"/>
          <w:lang w:eastAsia="ru-RU"/>
        </w:rPr>
      </w:pPr>
      <w:r>
        <w:rPr>
          <w:sz w:val="24"/>
          <w:szCs w:val="24"/>
          <w:lang w:eastAsia="ru-RU"/>
        </w:rPr>
        <w:t xml:space="preserve">1 - </w:t>
      </w:r>
      <w:r w:rsidRPr="00CE3D86">
        <w:rPr>
          <w:sz w:val="24"/>
          <w:szCs w:val="24"/>
          <w:lang w:eastAsia="ru-RU"/>
        </w:rPr>
        <w:t>Индикация и переключение режимов работы. В этом поле отображается текущий режим работы.</w:t>
      </w:r>
      <w:r>
        <w:rPr>
          <w:sz w:val="24"/>
          <w:szCs w:val="24"/>
          <w:lang w:eastAsia="ru-RU"/>
        </w:rPr>
        <w:t xml:space="preserve"> </w:t>
      </w:r>
    </w:p>
    <w:p w14:paraId="4E27A918" w14:textId="6E95CA70" w:rsidR="00CE3D86" w:rsidRPr="00CE3D86" w:rsidRDefault="00CE3D86" w:rsidP="00CE3D86">
      <w:pPr>
        <w:pStyle w:val="MaX0"/>
        <w:rPr>
          <w:sz w:val="24"/>
          <w:szCs w:val="24"/>
          <w:lang w:eastAsia="ru-RU"/>
        </w:rPr>
      </w:pPr>
      <w:r w:rsidRPr="00CE3D86">
        <w:rPr>
          <w:sz w:val="24"/>
          <w:szCs w:val="24"/>
          <w:lang w:eastAsia="ru-RU"/>
        </w:rPr>
        <w:t>2 - Верхняя и нижняя границы шкалы параметра процесса. Эти значения отражают диапазон индикации гистограммы параметра процесса. Границы шкалы определяются в "Системе проектирования".</w:t>
      </w:r>
    </w:p>
    <w:p w14:paraId="2CBCFC9F" w14:textId="5A7236DA" w:rsidR="00CE3D86" w:rsidRDefault="00CE3D86" w:rsidP="00CE3D86">
      <w:pPr>
        <w:pStyle w:val="MaX0"/>
        <w:rPr>
          <w:sz w:val="24"/>
          <w:szCs w:val="24"/>
          <w:lang w:eastAsia="ru-RU"/>
        </w:rPr>
      </w:pPr>
      <w:r w:rsidRPr="00CE3D86">
        <w:rPr>
          <w:sz w:val="24"/>
          <w:szCs w:val="24"/>
          <w:lang w:eastAsia="ru-RU"/>
        </w:rPr>
        <w:lastRenderedPageBreak/>
        <w:t>3 - Индикация параметра процесса, включая статус сигнала. В этом поле отображается текущий параметр процесса с соответствующим статусом сигнала. Если для данной команды предусмотрен текст, он появляется в виде дополнительного текста и надписи на кнопке при выборе команды.</w:t>
      </w:r>
    </w:p>
    <w:p w14:paraId="03840D99" w14:textId="5EDF5F69" w:rsidR="00CE3D86" w:rsidRDefault="00CE3D86" w:rsidP="00CE3D86">
      <w:pPr>
        <w:pStyle w:val="MaX0"/>
        <w:rPr>
          <w:sz w:val="24"/>
          <w:szCs w:val="24"/>
          <w:lang w:eastAsia="ru-RU"/>
        </w:rPr>
      </w:pPr>
      <w:r w:rsidRPr="00CE3D86">
        <w:rPr>
          <w:sz w:val="24"/>
          <w:szCs w:val="24"/>
          <w:lang w:eastAsia="ru-RU"/>
        </w:rPr>
        <w:t>4 - Кнопка отображает в стандартном окне л</w:t>
      </w:r>
      <w:r>
        <w:rPr>
          <w:sz w:val="24"/>
          <w:szCs w:val="24"/>
          <w:lang w:eastAsia="ru-RU"/>
        </w:rPr>
        <w:t>ицевой панели аналогового сигна</w:t>
      </w:r>
      <w:r w:rsidRPr="00CE3D86">
        <w:rPr>
          <w:sz w:val="24"/>
          <w:szCs w:val="24"/>
          <w:lang w:eastAsia="ru-RU"/>
        </w:rPr>
        <w:t>ла следующие поля (рис.3.7.3):</w:t>
      </w:r>
    </w:p>
    <w:p w14:paraId="23B8B930" w14:textId="532286A7" w:rsidR="00CE3D86" w:rsidRPr="00CE3D86" w:rsidRDefault="00CE3D86" w:rsidP="000413A3">
      <w:pPr>
        <w:pStyle w:val="MaX0"/>
        <w:numPr>
          <w:ilvl w:val="0"/>
          <w:numId w:val="19"/>
        </w:numPr>
        <w:rPr>
          <w:sz w:val="24"/>
          <w:szCs w:val="24"/>
          <w:lang w:eastAsia="ru-RU"/>
        </w:rPr>
      </w:pPr>
      <w:r w:rsidRPr="00CE3D86">
        <w:rPr>
          <w:sz w:val="24"/>
          <w:szCs w:val="24"/>
          <w:lang w:eastAsia="ru-RU"/>
        </w:rPr>
        <w:t>Верхняя шкала датчика - верхний технологический предел измерения сигнала;</w:t>
      </w:r>
    </w:p>
    <w:p w14:paraId="00A5381D" w14:textId="78FE6982" w:rsidR="00CE3D86" w:rsidRPr="00CE3D86" w:rsidRDefault="00CE3D86" w:rsidP="000413A3">
      <w:pPr>
        <w:pStyle w:val="MaX0"/>
        <w:numPr>
          <w:ilvl w:val="0"/>
          <w:numId w:val="19"/>
        </w:numPr>
        <w:rPr>
          <w:sz w:val="24"/>
          <w:szCs w:val="24"/>
          <w:lang w:eastAsia="ru-RU"/>
        </w:rPr>
      </w:pPr>
      <w:r w:rsidRPr="00CE3D86">
        <w:rPr>
          <w:sz w:val="24"/>
          <w:szCs w:val="24"/>
          <w:lang w:eastAsia="ru-RU"/>
        </w:rPr>
        <w:t>Нижняя шкала датчика – нижний технологический предел измерения сигнала;</w:t>
      </w:r>
    </w:p>
    <w:p w14:paraId="5D66638F" w14:textId="2FB51D9F" w:rsidR="00CE3D86" w:rsidRPr="00CE3D86" w:rsidRDefault="00CE3D86" w:rsidP="000413A3">
      <w:pPr>
        <w:pStyle w:val="MaX0"/>
        <w:numPr>
          <w:ilvl w:val="0"/>
          <w:numId w:val="19"/>
        </w:numPr>
        <w:rPr>
          <w:sz w:val="24"/>
          <w:szCs w:val="24"/>
          <w:lang w:eastAsia="ru-RU"/>
        </w:rPr>
      </w:pPr>
      <w:r w:rsidRPr="00CE3D86">
        <w:rPr>
          <w:sz w:val="24"/>
          <w:szCs w:val="24"/>
          <w:lang w:eastAsia="ru-RU"/>
        </w:rPr>
        <w:t>Ток канала - текущее показание токового сигнала с датчика;</w:t>
      </w:r>
    </w:p>
    <w:p w14:paraId="7C0A5110" w14:textId="6E949A31" w:rsidR="00CE3D86" w:rsidRDefault="00CE3D86" w:rsidP="000413A3">
      <w:pPr>
        <w:pStyle w:val="MaX0"/>
        <w:numPr>
          <w:ilvl w:val="0"/>
          <w:numId w:val="19"/>
        </w:numPr>
        <w:rPr>
          <w:sz w:val="24"/>
          <w:szCs w:val="24"/>
          <w:lang w:eastAsia="ru-RU"/>
        </w:rPr>
      </w:pPr>
      <w:r w:rsidRPr="00CE3D86">
        <w:rPr>
          <w:sz w:val="24"/>
          <w:szCs w:val="24"/>
          <w:lang w:eastAsia="ru-RU"/>
        </w:rPr>
        <w:t>Код АЦП канала – код аналогового – цифрового преобразователя. Токовый сигнал поступает в процессорный модуль контроллера с аналогового модуля ввода в виде цифрового кода, который называется кодом АЦП. Код АЦП фактически соответствует токовому значению измеряемого сигнала.</w:t>
      </w:r>
    </w:p>
    <w:p w14:paraId="32D4D2A4" w14:textId="77777777" w:rsidR="00CE3D86" w:rsidRDefault="00CE3D86" w:rsidP="00CE3D86">
      <w:pPr>
        <w:pStyle w:val="MaX0"/>
        <w:rPr>
          <w:sz w:val="24"/>
          <w:szCs w:val="24"/>
          <w:lang w:eastAsia="ru-RU"/>
        </w:rPr>
      </w:pPr>
    </w:p>
    <w:p w14:paraId="29A1B2EC" w14:textId="77777777" w:rsidR="00CE3D86" w:rsidRDefault="00CE3D86" w:rsidP="00CE3D86">
      <w:pPr>
        <w:pStyle w:val="MaX0"/>
        <w:rPr>
          <w:sz w:val="24"/>
          <w:szCs w:val="24"/>
          <w:lang w:eastAsia="ru-RU"/>
        </w:rPr>
      </w:pPr>
    </w:p>
    <w:p w14:paraId="634467FD" w14:textId="279F4124" w:rsidR="00A45405" w:rsidRDefault="00D352EF" w:rsidP="00D352EF">
      <w:pPr>
        <w:pStyle w:val="MaX0"/>
        <w:jc w:val="center"/>
        <w:rPr>
          <w:sz w:val="24"/>
          <w:szCs w:val="24"/>
          <w:lang w:eastAsia="ru-RU"/>
        </w:rPr>
      </w:pPr>
      <w:r>
        <w:rPr>
          <w:noProof/>
          <w:sz w:val="24"/>
          <w:szCs w:val="24"/>
          <w:lang w:eastAsia="ru-RU"/>
        </w:rPr>
        <w:drawing>
          <wp:inline distT="0" distB="0" distL="0" distR="0" wp14:anchorId="0EE58518" wp14:editId="06E8AF71">
            <wp:extent cx="4104005" cy="2830830"/>
            <wp:effectExtent l="0" t="0" r="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04005" cy="2830830"/>
                    </a:xfrm>
                    <a:prstGeom prst="rect">
                      <a:avLst/>
                    </a:prstGeom>
                    <a:noFill/>
                    <a:ln>
                      <a:noFill/>
                    </a:ln>
                  </pic:spPr>
                </pic:pic>
              </a:graphicData>
            </a:graphic>
          </wp:inline>
        </w:drawing>
      </w:r>
    </w:p>
    <w:p w14:paraId="53B55BEC" w14:textId="4668D8D3" w:rsidR="00D352EF" w:rsidRPr="00D352EF" w:rsidRDefault="00D352EF" w:rsidP="00D352EF">
      <w:pPr>
        <w:pStyle w:val="MaX0"/>
        <w:jc w:val="center"/>
        <w:rPr>
          <w:i/>
          <w:sz w:val="24"/>
          <w:szCs w:val="24"/>
          <w:lang w:eastAsia="ru-RU"/>
        </w:rPr>
      </w:pPr>
      <w:r w:rsidRPr="00D352EF">
        <w:rPr>
          <w:i/>
          <w:sz w:val="24"/>
          <w:szCs w:val="24"/>
          <w:lang w:eastAsia="ru-RU"/>
        </w:rPr>
        <w:t xml:space="preserve">Рисунок 3.7.3 Стандартное окно </w:t>
      </w:r>
      <w:r>
        <w:rPr>
          <w:i/>
          <w:sz w:val="24"/>
          <w:szCs w:val="24"/>
          <w:lang w:eastAsia="ru-RU"/>
        </w:rPr>
        <w:t>анал</w:t>
      </w:r>
      <w:r w:rsidR="00BB6C49">
        <w:rPr>
          <w:i/>
          <w:sz w:val="24"/>
          <w:szCs w:val="24"/>
          <w:lang w:eastAsia="ru-RU"/>
        </w:rPr>
        <w:t>о</w:t>
      </w:r>
      <w:r>
        <w:rPr>
          <w:i/>
          <w:sz w:val="24"/>
          <w:szCs w:val="24"/>
          <w:lang w:eastAsia="ru-RU"/>
        </w:rPr>
        <w:t>гово параметра</w:t>
      </w:r>
      <w:r w:rsidRPr="00D352EF">
        <w:rPr>
          <w:i/>
          <w:sz w:val="24"/>
          <w:szCs w:val="24"/>
          <w:lang w:eastAsia="ru-RU"/>
        </w:rPr>
        <w:t xml:space="preserve"> «дополнительные параметры»</w:t>
      </w:r>
    </w:p>
    <w:p w14:paraId="525637E4" w14:textId="77777777" w:rsidR="00A45405" w:rsidRPr="008A06B5" w:rsidRDefault="00A45405" w:rsidP="00025668">
      <w:pPr>
        <w:pStyle w:val="MaX0"/>
        <w:rPr>
          <w:sz w:val="24"/>
          <w:szCs w:val="24"/>
          <w:lang w:eastAsia="ru-RU"/>
        </w:rPr>
      </w:pPr>
    </w:p>
    <w:p w14:paraId="569367B4" w14:textId="77777777" w:rsidR="002A4401" w:rsidRDefault="002A4401" w:rsidP="008A06B5">
      <w:pPr>
        <w:pStyle w:val="MaX0"/>
        <w:ind w:firstLine="0"/>
        <w:rPr>
          <w:sz w:val="24"/>
          <w:szCs w:val="24"/>
        </w:rPr>
      </w:pPr>
    </w:p>
    <w:p w14:paraId="36F4D661" w14:textId="77777777" w:rsidR="00A87C79" w:rsidRDefault="00A87C79" w:rsidP="008A06B5">
      <w:pPr>
        <w:pStyle w:val="MaX0"/>
        <w:ind w:firstLine="0"/>
        <w:rPr>
          <w:sz w:val="24"/>
          <w:szCs w:val="24"/>
        </w:rPr>
      </w:pPr>
    </w:p>
    <w:p w14:paraId="69D11563" w14:textId="77777777" w:rsidR="00A87C79" w:rsidRDefault="00A87C79" w:rsidP="008A06B5">
      <w:pPr>
        <w:pStyle w:val="MaX0"/>
        <w:ind w:firstLine="0"/>
        <w:rPr>
          <w:sz w:val="24"/>
          <w:szCs w:val="24"/>
        </w:rPr>
      </w:pPr>
    </w:p>
    <w:p w14:paraId="152E621E" w14:textId="77777777" w:rsidR="00A87C79" w:rsidRDefault="00A87C79" w:rsidP="008A06B5">
      <w:pPr>
        <w:pStyle w:val="MaX0"/>
        <w:ind w:firstLine="0"/>
        <w:rPr>
          <w:sz w:val="24"/>
          <w:szCs w:val="24"/>
        </w:rPr>
      </w:pPr>
    </w:p>
    <w:p w14:paraId="2F76C2A3" w14:textId="77777777" w:rsidR="00A87C79" w:rsidRDefault="00A87C79" w:rsidP="008A06B5">
      <w:pPr>
        <w:pStyle w:val="MaX0"/>
        <w:ind w:firstLine="0"/>
        <w:rPr>
          <w:sz w:val="24"/>
          <w:szCs w:val="24"/>
        </w:rPr>
      </w:pPr>
    </w:p>
    <w:p w14:paraId="7A15A15B" w14:textId="77777777" w:rsidR="00A87C79" w:rsidRDefault="00A87C79" w:rsidP="008A06B5">
      <w:pPr>
        <w:pStyle w:val="MaX0"/>
        <w:ind w:firstLine="0"/>
        <w:rPr>
          <w:sz w:val="24"/>
          <w:szCs w:val="24"/>
        </w:rPr>
      </w:pPr>
    </w:p>
    <w:p w14:paraId="2ADC1E77" w14:textId="77777777" w:rsidR="00A87C79" w:rsidRDefault="00A87C79" w:rsidP="008A06B5">
      <w:pPr>
        <w:pStyle w:val="MaX0"/>
        <w:ind w:firstLine="0"/>
        <w:rPr>
          <w:sz w:val="24"/>
          <w:szCs w:val="24"/>
        </w:rPr>
      </w:pPr>
    </w:p>
    <w:p w14:paraId="59897F30" w14:textId="77777777" w:rsidR="00A87C79" w:rsidRDefault="00A87C79" w:rsidP="008A06B5">
      <w:pPr>
        <w:pStyle w:val="MaX0"/>
        <w:ind w:firstLine="0"/>
        <w:rPr>
          <w:sz w:val="24"/>
          <w:szCs w:val="24"/>
        </w:rPr>
      </w:pPr>
    </w:p>
    <w:p w14:paraId="0AE14AFA" w14:textId="77777777" w:rsidR="00A87C79" w:rsidRDefault="00A87C79" w:rsidP="008A06B5">
      <w:pPr>
        <w:pStyle w:val="MaX0"/>
        <w:ind w:firstLine="0"/>
        <w:rPr>
          <w:sz w:val="24"/>
          <w:szCs w:val="24"/>
        </w:rPr>
      </w:pPr>
    </w:p>
    <w:p w14:paraId="000619F0" w14:textId="77777777" w:rsidR="00A87C79" w:rsidRDefault="00A87C79" w:rsidP="008A06B5">
      <w:pPr>
        <w:pStyle w:val="MaX0"/>
        <w:ind w:firstLine="0"/>
        <w:rPr>
          <w:sz w:val="24"/>
          <w:szCs w:val="24"/>
        </w:rPr>
      </w:pPr>
    </w:p>
    <w:p w14:paraId="051DB9BF" w14:textId="77777777" w:rsidR="00A87C79" w:rsidRDefault="00A87C79" w:rsidP="008A06B5">
      <w:pPr>
        <w:pStyle w:val="MaX0"/>
        <w:ind w:firstLine="0"/>
        <w:rPr>
          <w:sz w:val="24"/>
          <w:szCs w:val="24"/>
        </w:rPr>
      </w:pPr>
    </w:p>
    <w:p w14:paraId="606B98A5" w14:textId="77777777" w:rsidR="00A87C79" w:rsidRDefault="00A87C79" w:rsidP="008A06B5">
      <w:pPr>
        <w:pStyle w:val="MaX0"/>
        <w:ind w:firstLine="0"/>
        <w:rPr>
          <w:sz w:val="24"/>
          <w:szCs w:val="24"/>
        </w:rPr>
      </w:pPr>
    </w:p>
    <w:p w14:paraId="1ACBEBA5" w14:textId="77777777" w:rsidR="00A87C79" w:rsidRDefault="00A87C79" w:rsidP="008A06B5">
      <w:pPr>
        <w:pStyle w:val="MaX0"/>
        <w:ind w:firstLine="0"/>
        <w:rPr>
          <w:sz w:val="24"/>
          <w:szCs w:val="24"/>
        </w:rPr>
      </w:pPr>
    </w:p>
    <w:p w14:paraId="68271642" w14:textId="77777777" w:rsidR="00A87C79" w:rsidRDefault="00A87C79" w:rsidP="008A06B5">
      <w:pPr>
        <w:pStyle w:val="MaX0"/>
        <w:ind w:firstLine="0"/>
        <w:rPr>
          <w:sz w:val="24"/>
          <w:szCs w:val="24"/>
        </w:rPr>
      </w:pPr>
    </w:p>
    <w:p w14:paraId="3E8DD298" w14:textId="77777777" w:rsidR="00A87C79" w:rsidRPr="002A4401" w:rsidRDefault="00A87C79" w:rsidP="008A06B5">
      <w:pPr>
        <w:pStyle w:val="MaX0"/>
        <w:ind w:firstLine="0"/>
        <w:rPr>
          <w:sz w:val="24"/>
          <w:szCs w:val="24"/>
        </w:rPr>
      </w:pPr>
    </w:p>
    <w:p w14:paraId="617F10E0" w14:textId="77777777" w:rsidR="00C56406" w:rsidRPr="00683367" w:rsidRDefault="00363E55" w:rsidP="006A65F2">
      <w:pPr>
        <w:pStyle w:val="MaX1-"/>
      </w:pPr>
      <w:bookmarkStart w:id="11" w:name="_Toc455394288"/>
      <w:bookmarkStart w:id="12" w:name="_Toc148295964"/>
      <w:bookmarkStart w:id="13" w:name="_Toc148386062"/>
      <w:bookmarkStart w:id="14" w:name="_Toc179894147"/>
      <w:r w:rsidRPr="00683367">
        <w:lastRenderedPageBreak/>
        <w:t>Таблица регистрации изменений</w:t>
      </w:r>
      <w:bookmarkEnd w:id="11"/>
      <w:bookmarkEnd w:id="12"/>
      <w:bookmarkEnd w:id="13"/>
      <w:bookmarkEnd w:id="14"/>
    </w:p>
    <w:tbl>
      <w:tblPr>
        <w:tblW w:w="10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24"/>
        <w:gridCol w:w="991"/>
        <w:gridCol w:w="992"/>
        <w:gridCol w:w="850"/>
        <w:gridCol w:w="992"/>
        <w:gridCol w:w="1215"/>
        <w:gridCol w:w="992"/>
        <w:gridCol w:w="1416"/>
        <w:gridCol w:w="1012"/>
        <w:gridCol w:w="993"/>
      </w:tblGrid>
      <w:tr w:rsidR="00C93C22" w:rsidRPr="00683367" w14:paraId="2FB623E5" w14:textId="77777777" w:rsidTr="00AE14D6">
        <w:trPr>
          <w:trHeight w:hRule="exact" w:val="567"/>
          <w:jc w:val="center"/>
        </w:trPr>
        <w:tc>
          <w:tcPr>
            <w:tcW w:w="724" w:type="dxa"/>
            <w:vMerge w:val="restart"/>
            <w:vAlign w:val="center"/>
          </w:tcPr>
          <w:p w14:paraId="62B73EA9" w14:textId="77777777" w:rsidR="00C93C22" w:rsidRPr="00683367" w:rsidRDefault="00C93C22" w:rsidP="00AE14D6">
            <w:pPr>
              <w:spacing w:line="276" w:lineRule="auto"/>
              <w:ind w:firstLine="0"/>
              <w:jc w:val="center"/>
              <w:rPr>
                <w:rFonts w:ascii="Arial Narrow" w:hAnsi="Arial Narrow"/>
                <w:sz w:val="24"/>
                <w:szCs w:val="24"/>
              </w:rPr>
            </w:pPr>
            <w:r w:rsidRPr="00683367">
              <w:rPr>
                <w:rFonts w:ascii="Arial Narrow" w:hAnsi="Arial Narrow"/>
                <w:sz w:val="24"/>
                <w:szCs w:val="24"/>
              </w:rPr>
              <w:t>Изм.</w:t>
            </w:r>
          </w:p>
        </w:tc>
        <w:tc>
          <w:tcPr>
            <w:tcW w:w="3825" w:type="dxa"/>
            <w:gridSpan w:val="4"/>
            <w:vAlign w:val="center"/>
          </w:tcPr>
          <w:p w14:paraId="2AEBB8B4" w14:textId="77777777" w:rsidR="00C93C22" w:rsidRPr="00683367" w:rsidRDefault="00C93C22" w:rsidP="00AE14D6">
            <w:pPr>
              <w:spacing w:line="276" w:lineRule="auto"/>
              <w:ind w:firstLine="0"/>
              <w:jc w:val="center"/>
              <w:rPr>
                <w:rFonts w:ascii="Arial Narrow" w:hAnsi="Arial Narrow"/>
                <w:sz w:val="24"/>
                <w:szCs w:val="24"/>
              </w:rPr>
            </w:pPr>
            <w:r w:rsidRPr="00683367">
              <w:rPr>
                <w:rFonts w:ascii="Arial Narrow" w:hAnsi="Arial Narrow"/>
                <w:sz w:val="24"/>
                <w:szCs w:val="24"/>
              </w:rPr>
              <w:t>Номера листов (страниц)</w:t>
            </w:r>
          </w:p>
        </w:tc>
        <w:tc>
          <w:tcPr>
            <w:tcW w:w="1215" w:type="dxa"/>
            <w:vMerge w:val="restart"/>
            <w:vAlign w:val="center"/>
          </w:tcPr>
          <w:p w14:paraId="3019AD07" w14:textId="77777777" w:rsidR="00C93C22" w:rsidRPr="00683367" w:rsidRDefault="00C93C22" w:rsidP="00AE14D6">
            <w:pPr>
              <w:pStyle w:val="MaX3"/>
              <w:framePr w:wrap="auto" w:vAnchor="margin" w:hAnchor="text" w:yAlign="inline"/>
              <w:jc w:val="center"/>
              <w:rPr>
                <w:sz w:val="24"/>
              </w:rPr>
            </w:pPr>
            <w:r w:rsidRPr="00683367">
              <w:rPr>
                <w:sz w:val="24"/>
              </w:rPr>
              <w:t>Всего</w:t>
            </w:r>
          </w:p>
          <w:p w14:paraId="640FC500" w14:textId="77777777" w:rsidR="00C93C22" w:rsidRPr="00683367" w:rsidRDefault="00C93C22" w:rsidP="00AE14D6">
            <w:pPr>
              <w:pStyle w:val="MaX3"/>
              <w:framePr w:wrap="auto" w:vAnchor="margin" w:hAnchor="text" w:yAlign="inline"/>
              <w:jc w:val="center"/>
              <w:rPr>
                <w:sz w:val="24"/>
              </w:rPr>
            </w:pPr>
            <w:r w:rsidRPr="00683367">
              <w:rPr>
                <w:sz w:val="24"/>
              </w:rPr>
              <w:t>листов</w:t>
            </w:r>
          </w:p>
          <w:p w14:paraId="4C057A93" w14:textId="77777777" w:rsidR="00C93C22" w:rsidRPr="00683367" w:rsidRDefault="00C93C22" w:rsidP="00AE14D6">
            <w:pPr>
              <w:pStyle w:val="MaX3"/>
              <w:framePr w:wrap="auto" w:vAnchor="margin" w:hAnchor="text" w:yAlign="inline"/>
              <w:jc w:val="center"/>
              <w:rPr>
                <w:sz w:val="24"/>
              </w:rPr>
            </w:pPr>
            <w:r w:rsidRPr="00683367">
              <w:rPr>
                <w:sz w:val="24"/>
              </w:rPr>
              <w:t>(страниц)</w:t>
            </w:r>
          </w:p>
          <w:p w14:paraId="093C309F" w14:textId="77777777" w:rsidR="00C93C22" w:rsidRPr="00683367" w:rsidRDefault="00C93C22" w:rsidP="00AE14D6">
            <w:pPr>
              <w:spacing w:line="276" w:lineRule="auto"/>
              <w:ind w:firstLine="0"/>
              <w:jc w:val="center"/>
              <w:rPr>
                <w:rFonts w:ascii="Arial Narrow" w:hAnsi="Arial Narrow"/>
                <w:sz w:val="24"/>
                <w:szCs w:val="24"/>
              </w:rPr>
            </w:pPr>
            <w:r w:rsidRPr="00683367">
              <w:rPr>
                <w:rFonts w:ascii="Arial Narrow" w:hAnsi="Arial Narrow"/>
                <w:sz w:val="24"/>
                <w:szCs w:val="24"/>
              </w:rPr>
              <w:t>в докум.</w:t>
            </w:r>
          </w:p>
        </w:tc>
        <w:tc>
          <w:tcPr>
            <w:tcW w:w="992" w:type="dxa"/>
            <w:vMerge w:val="restart"/>
            <w:vAlign w:val="center"/>
          </w:tcPr>
          <w:p w14:paraId="652207B8" w14:textId="77777777" w:rsidR="00C93C22" w:rsidRPr="00683367" w:rsidRDefault="00C93C22" w:rsidP="00AE14D6">
            <w:pPr>
              <w:pStyle w:val="MaX3"/>
              <w:framePr w:wrap="auto" w:vAnchor="margin" w:hAnchor="text" w:yAlign="inline"/>
              <w:jc w:val="center"/>
              <w:rPr>
                <w:sz w:val="24"/>
              </w:rPr>
            </w:pPr>
            <w:r w:rsidRPr="00683367">
              <w:rPr>
                <w:sz w:val="24"/>
              </w:rPr>
              <w:t>№</w:t>
            </w:r>
          </w:p>
          <w:p w14:paraId="658F1461" w14:textId="77777777" w:rsidR="00C93C22" w:rsidRPr="00683367" w:rsidRDefault="00C93C22" w:rsidP="00AE14D6">
            <w:pPr>
              <w:spacing w:line="276" w:lineRule="auto"/>
              <w:ind w:firstLine="0"/>
              <w:jc w:val="center"/>
              <w:rPr>
                <w:rFonts w:ascii="Arial Narrow" w:hAnsi="Arial Narrow"/>
                <w:sz w:val="24"/>
                <w:szCs w:val="24"/>
              </w:rPr>
            </w:pPr>
            <w:r w:rsidRPr="00683367">
              <w:rPr>
                <w:rFonts w:ascii="Arial Narrow" w:hAnsi="Arial Narrow"/>
                <w:sz w:val="24"/>
                <w:szCs w:val="24"/>
              </w:rPr>
              <w:t>докум.</w:t>
            </w:r>
          </w:p>
        </w:tc>
        <w:tc>
          <w:tcPr>
            <w:tcW w:w="1416" w:type="dxa"/>
            <w:vMerge w:val="restart"/>
            <w:vAlign w:val="center"/>
          </w:tcPr>
          <w:p w14:paraId="3D0DB4B7" w14:textId="77777777" w:rsidR="00C93C22" w:rsidRPr="00683367" w:rsidRDefault="00C93C22" w:rsidP="00AE14D6">
            <w:pPr>
              <w:spacing w:line="276" w:lineRule="auto"/>
              <w:ind w:firstLine="0"/>
              <w:jc w:val="center"/>
              <w:rPr>
                <w:rFonts w:ascii="Arial Narrow" w:hAnsi="Arial Narrow"/>
                <w:sz w:val="24"/>
                <w:szCs w:val="24"/>
              </w:rPr>
            </w:pPr>
            <w:r w:rsidRPr="00683367">
              <w:rPr>
                <w:rFonts w:ascii="Arial Narrow" w:hAnsi="Arial Narrow"/>
                <w:sz w:val="24"/>
                <w:szCs w:val="24"/>
              </w:rPr>
              <w:t xml:space="preserve">Входящий № </w:t>
            </w:r>
            <w:proofErr w:type="gramStart"/>
            <w:r w:rsidRPr="00683367">
              <w:rPr>
                <w:rFonts w:ascii="Arial Narrow" w:hAnsi="Arial Narrow"/>
                <w:sz w:val="24"/>
                <w:szCs w:val="24"/>
              </w:rPr>
              <w:t>сопроводи-тельного</w:t>
            </w:r>
            <w:proofErr w:type="gramEnd"/>
            <w:r w:rsidRPr="00683367">
              <w:rPr>
                <w:rFonts w:ascii="Arial Narrow" w:hAnsi="Arial Narrow"/>
                <w:sz w:val="24"/>
                <w:szCs w:val="24"/>
              </w:rPr>
              <w:t xml:space="preserve"> докум. и дата</w:t>
            </w:r>
          </w:p>
        </w:tc>
        <w:tc>
          <w:tcPr>
            <w:tcW w:w="1012" w:type="dxa"/>
            <w:vMerge w:val="restart"/>
            <w:vAlign w:val="center"/>
          </w:tcPr>
          <w:p w14:paraId="51DAA466" w14:textId="77777777" w:rsidR="00C93C22" w:rsidRPr="00683367" w:rsidRDefault="00C93C22" w:rsidP="00AE14D6">
            <w:pPr>
              <w:spacing w:line="276" w:lineRule="auto"/>
              <w:ind w:firstLine="0"/>
              <w:jc w:val="center"/>
              <w:rPr>
                <w:rFonts w:ascii="Arial Narrow" w:hAnsi="Arial Narrow"/>
                <w:sz w:val="24"/>
                <w:szCs w:val="24"/>
              </w:rPr>
            </w:pPr>
            <w:r w:rsidRPr="00683367">
              <w:rPr>
                <w:rFonts w:ascii="Arial Narrow" w:hAnsi="Arial Narrow"/>
                <w:sz w:val="24"/>
                <w:szCs w:val="24"/>
              </w:rPr>
              <w:t>Подп.</w:t>
            </w:r>
          </w:p>
        </w:tc>
        <w:tc>
          <w:tcPr>
            <w:tcW w:w="993" w:type="dxa"/>
            <w:vMerge w:val="restart"/>
            <w:vAlign w:val="center"/>
          </w:tcPr>
          <w:p w14:paraId="4BE1C7AD" w14:textId="77777777" w:rsidR="00C93C22" w:rsidRPr="00683367" w:rsidRDefault="00C93C22" w:rsidP="00AE14D6">
            <w:pPr>
              <w:spacing w:line="276" w:lineRule="auto"/>
              <w:ind w:firstLine="0"/>
              <w:jc w:val="center"/>
              <w:rPr>
                <w:rFonts w:ascii="Arial Narrow" w:hAnsi="Arial Narrow"/>
                <w:sz w:val="24"/>
                <w:szCs w:val="24"/>
              </w:rPr>
            </w:pPr>
            <w:r w:rsidRPr="00683367">
              <w:rPr>
                <w:rFonts w:ascii="Arial Narrow" w:hAnsi="Arial Narrow"/>
                <w:sz w:val="24"/>
                <w:szCs w:val="24"/>
              </w:rPr>
              <w:t>Дата</w:t>
            </w:r>
          </w:p>
        </w:tc>
      </w:tr>
      <w:tr w:rsidR="00C93C22" w:rsidRPr="00683367" w14:paraId="3660D84B" w14:textId="77777777" w:rsidTr="00AE14D6">
        <w:trPr>
          <w:trHeight w:hRule="exact" w:val="1134"/>
          <w:jc w:val="center"/>
        </w:trPr>
        <w:tc>
          <w:tcPr>
            <w:tcW w:w="724" w:type="dxa"/>
            <w:vMerge/>
            <w:vAlign w:val="center"/>
          </w:tcPr>
          <w:p w14:paraId="798BDF2E"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05FDE37F" w14:textId="77777777" w:rsidR="00C93C22" w:rsidRPr="00683367" w:rsidRDefault="00C93C22" w:rsidP="00AE14D6">
            <w:pPr>
              <w:pStyle w:val="MaX3"/>
              <w:framePr w:wrap="auto" w:vAnchor="margin" w:hAnchor="text" w:yAlign="inline"/>
              <w:jc w:val="center"/>
              <w:rPr>
                <w:sz w:val="24"/>
              </w:rPr>
            </w:pPr>
            <w:r w:rsidRPr="00683367">
              <w:rPr>
                <w:sz w:val="24"/>
              </w:rPr>
              <w:t>изме-</w:t>
            </w:r>
          </w:p>
          <w:p w14:paraId="780D354F" w14:textId="77777777" w:rsidR="00C93C22" w:rsidRPr="00683367" w:rsidRDefault="00C93C22" w:rsidP="00AE14D6">
            <w:pPr>
              <w:spacing w:line="276" w:lineRule="auto"/>
              <w:ind w:firstLine="0"/>
              <w:jc w:val="center"/>
              <w:rPr>
                <w:rFonts w:ascii="Arial Narrow" w:hAnsi="Arial Narrow"/>
                <w:sz w:val="24"/>
                <w:szCs w:val="24"/>
              </w:rPr>
            </w:pPr>
            <w:proofErr w:type="spellStart"/>
            <w:r w:rsidRPr="00683367">
              <w:rPr>
                <w:rFonts w:ascii="Arial Narrow" w:hAnsi="Arial Narrow"/>
                <w:sz w:val="24"/>
                <w:szCs w:val="24"/>
              </w:rPr>
              <w:t>ненных</w:t>
            </w:r>
            <w:proofErr w:type="spellEnd"/>
          </w:p>
        </w:tc>
        <w:tc>
          <w:tcPr>
            <w:tcW w:w="992" w:type="dxa"/>
            <w:vAlign w:val="center"/>
          </w:tcPr>
          <w:p w14:paraId="2DC2FE0D" w14:textId="77777777" w:rsidR="00C93C22" w:rsidRPr="00683367" w:rsidRDefault="00C93C22" w:rsidP="00AE14D6">
            <w:pPr>
              <w:pStyle w:val="MaX3"/>
              <w:framePr w:wrap="auto" w:vAnchor="margin" w:hAnchor="text" w:yAlign="inline"/>
              <w:jc w:val="center"/>
              <w:rPr>
                <w:sz w:val="24"/>
              </w:rPr>
            </w:pPr>
            <w:r w:rsidRPr="00683367">
              <w:rPr>
                <w:sz w:val="24"/>
              </w:rPr>
              <w:t>заме-</w:t>
            </w:r>
          </w:p>
          <w:p w14:paraId="2C99175C" w14:textId="77777777" w:rsidR="00C93C22" w:rsidRPr="00683367" w:rsidRDefault="00C93C22" w:rsidP="00AE14D6">
            <w:pPr>
              <w:pStyle w:val="MaX3"/>
              <w:framePr w:wrap="auto" w:vAnchor="margin" w:hAnchor="text" w:yAlign="inline"/>
              <w:jc w:val="center"/>
              <w:rPr>
                <w:sz w:val="24"/>
              </w:rPr>
            </w:pPr>
            <w:proofErr w:type="spellStart"/>
            <w:r w:rsidRPr="00683367">
              <w:rPr>
                <w:sz w:val="24"/>
              </w:rPr>
              <w:t>ненных</w:t>
            </w:r>
            <w:proofErr w:type="spellEnd"/>
          </w:p>
        </w:tc>
        <w:tc>
          <w:tcPr>
            <w:tcW w:w="850" w:type="dxa"/>
            <w:vAlign w:val="center"/>
          </w:tcPr>
          <w:p w14:paraId="0821E7B6" w14:textId="77777777" w:rsidR="00C93C22" w:rsidRPr="00683367" w:rsidRDefault="00C93C22" w:rsidP="00AE14D6">
            <w:pPr>
              <w:pStyle w:val="MaX3"/>
              <w:framePr w:wrap="auto" w:vAnchor="margin" w:hAnchor="text" w:yAlign="inline"/>
              <w:jc w:val="center"/>
              <w:rPr>
                <w:sz w:val="24"/>
              </w:rPr>
            </w:pPr>
            <w:r w:rsidRPr="00683367">
              <w:rPr>
                <w:sz w:val="24"/>
              </w:rPr>
              <w:t>новых</w:t>
            </w:r>
          </w:p>
        </w:tc>
        <w:tc>
          <w:tcPr>
            <w:tcW w:w="992" w:type="dxa"/>
            <w:vAlign w:val="center"/>
          </w:tcPr>
          <w:p w14:paraId="17C2E8F1" w14:textId="77777777" w:rsidR="00C93C22" w:rsidRPr="00683367" w:rsidRDefault="00C93C22" w:rsidP="00AE14D6">
            <w:pPr>
              <w:pStyle w:val="MaX3"/>
              <w:framePr w:wrap="auto" w:vAnchor="margin" w:hAnchor="text" w:yAlign="inline"/>
              <w:jc w:val="center"/>
              <w:rPr>
                <w:sz w:val="24"/>
              </w:rPr>
            </w:pPr>
            <w:proofErr w:type="spellStart"/>
            <w:r w:rsidRPr="00683367">
              <w:rPr>
                <w:sz w:val="24"/>
              </w:rPr>
              <w:t>аннули</w:t>
            </w:r>
            <w:proofErr w:type="spellEnd"/>
            <w:r w:rsidRPr="00683367">
              <w:rPr>
                <w:sz w:val="24"/>
              </w:rPr>
              <w:t>-</w:t>
            </w:r>
          </w:p>
          <w:p w14:paraId="2B6F2564" w14:textId="77777777" w:rsidR="00C93C22" w:rsidRPr="00683367" w:rsidRDefault="00C93C22" w:rsidP="00AE14D6">
            <w:pPr>
              <w:pStyle w:val="MaX3"/>
              <w:framePr w:wrap="auto" w:vAnchor="margin" w:hAnchor="text" w:yAlign="inline"/>
              <w:jc w:val="center"/>
              <w:rPr>
                <w:sz w:val="24"/>
              </w:rPr>
            </w:pPr>
            <w:proofErr w:type="spellStart"/>
            <w:r w:rsidRPr="00683367">
              <w:rPr>
                <w:sz w:val="24"/>
              </w:rPr>
              <w:t>рован</w:t>
            </w:r>
            <w:proofErr w:type="spellEnd"/>
            <w:r w:rsidRPr="00683367">
              <w:rPr>
                <w:sz w:val="24"/>
              </w:rPr>
              <w:t>-</w:t>
            </w:r>
          </w:p>
          <w:p w14:paraId="61FA3DE0" w14:textId="77777777" w:rsidR="00C93C22" w:rsidRPr="00683367" w:rsidRDefault="00C93C22" w:rsidP="00AE14D6">
            <w:pPr>
              <w:spacing w:line="276" w:lineRule="auto"/>
              <w:ind w:firstLine="0"/>
              <w:jc w:val="center"/>
              <w:rPr>
                <w:rFonts w:ascii="Arial Narrow" w:hAnsi="Arial Narrow"/>
                <w:sz w:val="24"/>
                <w:szCs w:val="24"/>
              </w:rPr>
            </w:pPr>
            <w:proofErr w:type="spellStart"/>
            <w:r w:rsidRPr="00683367">
              <w:rPr>
                <w:rFonts w:ascii="Arial Narrow" w:hAnsi="Arial Narrow"/>
                <w:sz w:val="24"/>
                <w:szCs w:val="24"/>
              </w:rPr>
              <w:t>ных</w:t>
            </w:r>
            <w:proofErr w:type="spellEnd"/>
          </w:p>
        </w:tc>
        <w:tc>
          <w:tcPr>
            <w:tcW w:w="1215" w:type="dxa"/>
            <w:vMerge/>
            <w:vAlign w:val="center"/>
          </w:tcPr>
          <w:p w14:paraId="58249E54"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Merge/>
            <w:vAlign w:val="center"/>
          </w:tcPr>
          <w:p w14:paraId="0FDAE232"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Merge/>
            <w:vAlign w:val="center"/>
          </w:tcPr>
          <w:p w14:paraId="5B245E4C"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Merge/>
            <w:vAlign w:val="center"/>
          </w:tcPr>
          <w:p w14:paraId="1D42640D"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Merge/>
            <w:vAlign w:val="center"/>
          </w:tcPr>
          <w:p w14:paraId="1705036B"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473B4B0B" w14:textId="77777777" w:rsidTr="00AE14D6">
        <w:trPr>
          <w:trHeight w:hRule="exact" w:val="454"/>
          <w:jc w:val="center"/>
        </w:trPr>
        <w:tc>
          <w:tcPr>
            <w:tcW w:w="724" w:type="dxa"/>
            <w:vAlign w:val="center"/>
          </w:tcPr>
          <w:p w14:paraId="3C568678"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5E717F89"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433691B9"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1F812FB7"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A103A3A"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1B968622"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78A48FA1"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5C27060D"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60201695"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4A0F479E"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40A52D15" w14:textId="77777777" w:rsidTr="00AE14D6">
        <w:trPr>
          <w:trHeight w:hRule="exact" w:val="454"/>
          <w:jc w:val="center"/>
        </w:trPr>
        <w:tc>
          <w:tcPr>
            <w:tcW w:w="724" w:type="dxa"/>
            <w:vAlign w:val="center"/>
          </w:tcPr>
          <w:p w14:paraId="48BACC3F"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413A7244"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7A3E6B53"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47A83A13"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1BC8CC89"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015B7140"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2C1450AF"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22681867"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0E7CE9B2"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691E0B52"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32841705" w14:textId="77777777" w:rsidTr="00AE14D6">
        <w:trPr>
          <w:trHeight w:hRule="exact" w:val="454"/>
          <w:jc w:val="center"/>
        </w:trPr>
        <w:tc>
          <w:tcPr>
            <w:tcW w:w="724" w:type="dxa"/>
            <w:vAlign w:val="center"/>
          </w:tcPr>
          <w:p w14:paraId="1BBF4A29"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148CBDF8"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766099F9"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72FFDF36"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D232143"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27BFF0E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98A183A"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11D02D09"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7A5C5C14"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444552BE"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2D114F9F" w14:textId="77777777" w:rsidTr="00AE14D6">
        <w:trPr>
          <w:trHeight w:hRule="exact" w:val="454"/>
          <w:jc w:val="center"/>
        </w:trPr>
        <w:tc>
          <w:tcPr>
            <w:tcW w:w="724" w:type="dxa"/>
            <w:vAlign w:val="center"/>
          </w:tcPr>
          <w:p w14:paraId="1073E60C"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494D1BEC"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2E35041A"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42EB2B58"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2EA96E6"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0CABDDC9"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8680E89"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0B025F2F"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750A5780"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28CBCA01"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5DD699CE" w14:textId="77777777" w:rsidTr="00AE14D6">
        <w:trPr>
          <w:trHeight w:hRule="exact" w:val="454"/>
          <w:jc w:val="center"/>
        </w:trPr>
        <w:tc>
          <w:tcPr>
            <w:tcW w:w="724" w:type="dxa"/>
            <w:vAlign w:val="center"/>
          </w:tcPr>
          <w:p w14:paraId="0C2856A4"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029076D2"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7B2B1454"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3EB7C3A5"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2AD9555A"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6EAC3150"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EECBF2D"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3B6EF797"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2B1D3852"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1B065AD0"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596851EA" w14:textId="77777777" w:rsidTr="00AE14D6">
        <w:trPr>
          <w:trHeight w:hRule="exact" w:val="454"/>
          <w:jc w:val="center"/>
        </w:trPr>
        <w:tc>
          <w:tcPr>
            <w:tcW w:w="724" w:type="dxa"/>
            <w:vAlign w:val="center"/>
          </w:tcPr>
          <w:p w14:paraId="0CD74F2D"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3B0534E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1CC8885"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2E9E2C09"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50C2752"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3E4D244B"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076313B"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414B720F"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06638A2F"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33B8F3A8"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3A4258B7" w14:textId="77777777" w:rsidTr="00AE14D6">
        <w:trPr>
          <w:trHeight w:hRule="exact" w:val="454"/>
          <w:jc w:val="center"/>
        </w:trPr>
        <w:tc>
          <w:tcPr>
            <w:tcW w:w="724" w:type="dxa"/>
            <w:vAlign w:val="center"/>
          </w:tcPr>
          <w:p w14:paraId="121B6EB4"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4172AA0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66F2E3E7"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0F1E08A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E3FED68"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45835B5D"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B54DB8C"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61775EC0"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3B7AE43C"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7492AEA1"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18EC7384" w14:textId="77777777" w:rsidTr="00AE14D6">
        <w:trPr>
          <w:trHeight w:hRule="exact" w:val="454"/>
          <w:jc w:val="center"/>
        </w:trPr>
        <w:tc>
          <w:tcPr>
            <w:tcW w:w="724" w:type="dxa"/>
            <w:vAlign w:val="center"/>
          </w:tcPr>
          <w:p w14:paraId="1E5232A2"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526D35A3"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42AF7E50"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618DA392"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11C8F015"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64AF1983"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2C72A629"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455D3821"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243F1D89"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245CD88E"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6D520C90" w14:textId="77777777" w:rsidTr="00AE14D6">
        <w:trPr>
          <w:trHeight w:hRule="exact" w:val="454"/>
          <w:jc w:val="center"/>
        </w:trPr>
        <w:tc>
          <w:tcPr>
            <w:tcW w:w="724" w:type="dxa"/>
            <w:vAlign w:val="center"/>
          </w:tcPr>
          <w:p w14:paraId="42183DB5"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37042FC8"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6A9DC21"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2D6EBAF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C07CC42"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2233C5BD"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7359B42"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1E920447"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62BACE57"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338AC270"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257AFE7C" w14:textId="77777777" w:rsidTr="00AE14D6">
        <w:trPr>
          <w:trHeight w:hRule="exact" w:val="454"/>
          <w:jc w:val="center"/>
        </w:trPr>
        <w:tc>
          <w:tcPr>
            <w:tcW w:w="724" w:type="dxa"/>
            <w:vAlign w:val="center"/>
          </w:tcPr>
          <w:p w14:paraId="7FB8F442"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757F833B"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7DA66FE"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50AE0227"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E9570E1"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061831F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6942B756"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3F8044D2"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36DCF951"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565567C6"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00FBA3AB" w14:textId="77777777" w:rsidTr="00AE14D6">
        <w:trPr>
          <w:trHeight w:hRule="exact" w:val="454"/>
          <w:jc w:val="center"/>
        </w:trPr>
        <w:tc>
          <w:tcPr>
            <w:tcW w:w="724" w:type="dxa"/>
            <w:vAlign w:val="center"/>
          </w:tcPr>
          <w:p w14:paraId="7A818F92"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576DBA8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279A2C8E"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60AC170E"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44FD5B43"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46A2F7C0"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7507557E"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3567AD53"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65710804"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3C4D6A81"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0FE45184" w14:textId="77777777" w:rsidTr="00AE14D6">
        <w:trPr>
          <w:trHeight w:hRule="exact" w:val="454"/>
          <w:jc w:val="center"/>
        </w:trPr>
        <w:tc>
          <w:tcPr>
            <w:tcW w:w="724" w:type="dxa"/>
            <w:vAlign w:val="center"/>
          </w:tcPr>
          <w:p w14:paraId="50C29191"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5357353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3A1D74C"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02CD67A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1D0E8B33"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51FEDDF9"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9967E03"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5D6D09C9"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3B1D55E9"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6F75A914"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1E6B1BCC" w14:textId="77777777" w:rsidTr="00AE14D6">
        <w:trPr>
          <w:trHeight w:hRule="exact" w:val="454"/>
          <w:jc w:val="center"/>
        </w:trPr>
        <w:tc>
          <w:tcPr>
            <w:tcW w:w="724" w:type="dxa"/>
            <w:vAlign w:val="center"/>
          </w:tcPr>
          <w:p w14:paraId="4517E223"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404B207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1D2A826E"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02DA64B8"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F56A783"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0A64F6B5"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E592504"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1CEDEB30"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6E645704"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1A6B38B4"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17175AF2" w14:textId="77777777" w:rsidTr="00AE14D6">
        <w:trPr>
          <w:trHeight w:hRule="exact" w:val="454"/>
          <w:jc w:val="center"/>
        </w:trPr>
        <w:tc>
          <w:tcPr>
            <w:tcW w:w="724" w:type="dxa"/>
            <w:vAlign w:val="center"/>
          </w:tcPr>
          <w:p w14:paraId="0E1622C0"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023FD7B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6643A1FB"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4BAA08DB"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5228EE7"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29D1097D"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365C485"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0231006E"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2CEA34D5"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2FF9A40D"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1217316D" w14:textId="77777777" w:rsidTr="00AE14D6">
        <w:trPr>
          <w:trHeight w:hRule="exact" w:val="454"/>
          <w:jc w:val="center"/>
        </w:trPr>
        <w:tc>
          <w:tcPr>
            <w:tcW w:w="724" w:type="dxa"/>
            <w:vAlign w:val="center"/>
          </w:tcPr>
          <w:p w14:paraId="7608AFAE"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4648A823"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6C671F5A"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4B2ABB54"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41615444"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4DEA8AD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9DE6281"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2375D25F"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7A144260"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76436218"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3BB64254" w14:textId="77777777" w:rsidTr="00AE14D6">
        <w:trPr>
          <w:trHeight w:hRule="exact" w:val="454"/>
          <w:jc w:val="center"/>
        </w:trPr>
        <w:tc>
          <w:tcPr>
            <w:tcW w:w="724" w:type="dxa"/>
            <w:vAlign w:val="center"/>
          </w:tcPr>
          <w:p w14:paraId="1ECFDC12"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273A5E3B"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53DC00C"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2CFD5232"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D4706BC"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78DA011B"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E696C75"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0D72A3E4"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02061E13"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3FBC73E1"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184D8267" w14:textId="77777777" w:rsidTr="00AE14D6">
        <w:trPr>
          <w:trHeight w:hRule="exact" w:val="454"/>
          <w:jc w:val="center"/>
        </w:trPr>
        <w:tc>
          <w:tcPr>
            <w:tcW w:w="724" w:type="dxa"/>
            <w:vAlign w:val="center"/>
          </w:tcPr>
          <w:p w14:paraId="5A1B54D9"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6592FBD8"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2D486B4"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3E407D2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4B0F4D17"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250D3D1B"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7EDEECF"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4DEF1EF1"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6982CFAD"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5A660EAA"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317549C6" w14:textId="77777777" w:rsidTr="00AE14D6">
        <w:trPr>
          <w:trHeight w:hRule="exact" w:val="454"/>
          <w:jc w:val="center"/>
        </w:trPr>
        <w:tc>
          <w:tcPr>
            <w:tcW w:w="724" w:type="dxa"/>
            <w:vAlign w:val="center"/>
          </w:tcPr>
          <w:p w14:paraId="70905972"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6CC454C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42F686B4"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069A8AD3"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71CC758D"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4BC68534"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19F0F3C9"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4BC51BF8"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63CECA8A"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0F3CFAFC"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687A0630" w14:textId="77777777" w:rsidTr="00AE14D6">
        <w:trPr>
          <w:trHeight w:hRule="exact" w:val="454"/>
          <w:jc w:val="center"/>
        </w:trPr>
        <w:tc>
          <w:tcPr>
            <w:tcW w:w="724" w:type="dxa"/>
            <w:vAlign w:val="center"/>
          </w:tcPr>
          <w:p w14:paraId="7B9BFB8E"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2A0E737E"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7717AD3"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2781A029"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2E9FE84"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55D5DB94"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8559D80"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5787FE15"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172B4984"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72B01747"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75F33168" w14:textId="77777777" w:rsidTr="00AE14D6">
        <w:trPr>
          <w:trHeight w:hRule="exact" w:val="454"/>
          <w:jc w:val="center"/>
        </w:trPr>
        <w:tc>
          <w:tcPr>
            <w:tcW w:w="724" w:type="dxa"/>
            <w:vAlign w:val="center"/>
          </w:tcPr>
          <w:p w14:paraId="2C4C41F8"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048B9B78"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7AD7EBEF"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48832982"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6ADC3977"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1D9570E2"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9186240"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077DE40E"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03A2A669"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11D6BBE6"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243C6273" w14:textId="77777777" w:rsidTr="00AE14D6">
        <w:trPr>
          <w:trHeight w:hRule="exact" w:val="454"/>
          <w:jc w:val="center"/>
        </w:trPr>
        <w:tc>
          <w:tcPr>
            <w:tcW w:w="724" w:type="dxa"/>
            <w:vAlign w:val="center"/>
          </w:tcPr>
          <w:p w14:paraId="0DBB4E3B"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65B4F331"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69E27CC2"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30D91623"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133319A1"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2A6AF1F5"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63D10DE2"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660E74AF"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539F58C1"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231CD5A2"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46C9488C" w14:textId="77777777" w:rsidTr="00AE14D6">
        <w:trPr>
          <w:trHeight w:hRule="exact" w:val="454"/>
          <w:jc w:val="center"/>
        </w:trPr>
        <w:tc>
          <w:tcPr>
            <w:tcW w:w="724" w:type="dxa"/>
            <w:vAlign w:val="center"/>
          </w:tcPr>
          <w:p w14:paraId="3B998AE7"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0C729172"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22426781"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68899654"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015905E3"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4F43821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6BE3C2FD"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1BBC6683"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25B57A25"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3E1BAD04"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1CC79BB5" w14:textId="77777777" w:rsidTr="00AE14D6">
        <w:trPr>
          <w:trHeight w:hRule="exact" w:val="454"/>
          <w:jc w:val="center"/>
        </w:trPr>
        <w:tc>
          <w:tcPr>
            <w:tcW w:w="724" w:type="dxa"/>
            <w:vAlign w:val="center"/>
          </w:tcPr>
          <w:p w14:paraId="32F0F163"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6069243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3C9FA6ED"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53D3B47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7BBF991D"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0061E3D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466ECE7A"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23F40593"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6386A5CD"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3F939BAA"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2A9FBCA5" w14:textId="77777777" w:rsidTr="00AE14D6">
        <w:trPr>
          <w:trHeight w:hRule="exact" w:val="454"/>
          <w:jc w:val="center"/>
        </w:trPr>
        <w:tc>
          <w:tcPr>
            <w:tcW w:w="724" w:type="dxa"/>
            <w:vAlign w:val="center"/>
          </w:tcPr>
          <w:p w14:paraId="30AD2527"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vAlign w:val="center"/>
          </w:tcPr>
          <w:p w14:paraId="7D771E0F"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5DC91DEF"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vAlign w:val="center"/>
          </w:tcPr>
          <w:p w14:paraId="078E36A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75D3CD41"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vAlign w:val="center"/>
          </w:tcPr>
          <w:p w14:paraId="59762AFA"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vAlign w:val="center"/>
          </w:tcPr>
          <w:p w14:paraId="255B961C"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vAlign w:val="center"/>
          </w:tcPr>
          <w:p w14:paraId="459A691E"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vAlign w:val="center"/>
          </w:tcPr>
          <w:p w14:paraId="4FBF7F89"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vAlign w:val="center"/>
          </w:tcPr>
          <w:p w14:paraId="008C8A3B" w14:textId="77777777" w:rsidR="00C93C22" w:rsidRPr="00683367" w:rsidRDefault="00C93C22" w:rsidP="00AE14D6">
            <w:pPr>
              <w:spacing w:line="276" w:lineRule="auto"/>
              <w:ind w:firstLine="0"/>
              <w:jc w:val="center"/>
              <w:rPr>
                <w:rFonts w:ascii="Arial Narrow" w:hAnsi="Arial Narrow"/>
                <w:sz w:val="24"/>
                <w:szCs w:val="24"/>
              </w:rPr>
            </w:pPr>
          </w:p>
        </w:tc>
      </w:tr>
      <w:tr w:rsidR="00C93C22" w:rsidRPr="00683367" w14:paraId="11D24E88" w14:textId="77777777" w:rsidTr="00AE14D6">
        <w:trPr>
          <w:trHeight w:hRule="exact" w:val="454"/>
          <w:jc w:val="center"/>
        </w:trPr>
        <w:tc>
          <w:tcPr>
            <w:tcW w:w="724" w:type="dxa"/>
            <w:tcBorders>
              <w:top w:val="single" w:sz="4" w:space="0" w:color="auto"/>
              <w:left w:val="single" w:sz="4" w:space="0" w:color="auto"/>
              <w:bottom w:val="single" w:sz="4" w:space="0" w:color="auto"/>
              <w:right w:val="single" w:sz="4" w:space="0" w:color="auto"/>
            </w:tcBorders>
            <w:vAlign w:val="center"/>
          </w:tcPr>
          <w:p w14:paraId="4D14DD29" w14:textId="77777777" w:rsidR="00C93C22" w:rsidRPr="00683367" w:rsidRDefault="00C93C22" w:rsidP="00AE14D6">
            <w:pPr>
              <w:spacing w:line="276" w:lineRule="auto"/>
              <w:ind w:firstLine="0"/>
              <w:jc w:val="center"/>
              <w:rPr>
                <w:rFonts w:ascii="Arial Narrow" w:hAnsi="Arial Narrow"/>
                <w:sz w:val="24"/>
                <w:szCs w:val="24"/>
              </w:rPr>
            </w:pPr>
          </w:p>
        </w:tc>
        <w:tc>
          <w:tcPr>
            <w:tcW w:w="991" w:type="dxa"/>
            <w:tcBorders>
              <w:top w:val="single" w:sz="4" w:space="0" w:color="auto"/>
              <w:left w:val="single" w:sz="4" w:space="0" w:color="auto"/>
              <w:bottom w:val="single" w:sz="4" w:space="0" w:color="auto"/>
              <w:right w:val="single" w:sz="4" w:space="0" w:color="auto"/>
            </w:tcBorders>
            <w:vAlign w:val="center"/>
          </w:tcPr>
          <w:p w14:paraId="34753D5B"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10BFAAEC" w14:textId="77777777" w:rsidR="00C93C22" w:rsidRPr="00683367" w:rsidRDefault="00C93C22" w:rsidP="00AE14D6">
            <w:pPr>
              <w:spacing w:line="276" w:lineRule="auto"/>
              <w:ind w:firstLine="0"/>
              <w:jc w:val="center"/>
              <w:rPr>
                <w:rFonts w:ascii="Arial Narrow" w:hAnsi="Arial Narrow"/>
                <w:sz w:val="24"/>
                <w:szCs w:val="24"/>
              </w:rPr>
            </w:pPr>
          </w:p>
        </w:tc>
        <w:tc>
          <w:tcPr>
            <w:tcW w:w="850" w:type="dxa"/>
            <w:tcBorders>
              <w:top w:val="single" w:sz="4" w:space="0" w:color="auto"/>
              <w:left w:val="single" w:sz="4" w:space="0" w:color="auto"/>
              <w:bottom w:val="single" w:sz="4" w:space="0" w:color="auto"/>
              <w:right w:val="single" w:sz="4" w:space="0" w:color="auto"/>
            </w:tcBorders>
            <w:vAlign w:val="center"/>
          </w:tcPr>
          <w:p w14:paraId="240CD190"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1AD05323" w14:textId="77777777" w:rsidR="00C93C22" w:rsidRPr="00683367" w:rsidRDefault="00C93C22" w:rsidP="00AE14D6">
            <w:pPr>
              <w:spacing w:line="276" w:lineRule="auto"/>
              <w:ind w:firstLine="0"/>
              <w:jc w:val="center"/>
              <w:rPr>
                <w:rFonts w:ascii="Arial Narrow" w:hAnsi="Arial Narrow"/>
                <w:sz w:val="24"/>
                <w:szCs w:val="24"/>
              </w:rPr>
            </w:pPr>
          </w:p>
        </w:tc>
        <w:tc>
          <w:tcPr>
            <w:tcW w:w="1215" w:type="dxa"/>
            <w:tcBorders>
              <w:top w:val="single" w:sz="4" w:space="0" w:color="auto"/>
              <w:left w:val="single" w:sz="4" w:space="0" w:color="auto"/>
              <w:bottom w:val="single" w:sz="4" w:space="0" w:color="auto"/>
              <w:right w:val="single" w:sz="4" w:space="0" w:color="auto"/>
            </w:tcBorders>
            <w:vAlign w:val="center"/>
          </w:tcPr>
          <w:p w14:paraId="451226AD" w14:textId="77777777" w:rsidR="00C93C22" w:rsidRPr="00683367" w:rsidRDefault="00C93C22" w:rsidP="00AE14D6">
            <w:pPr>
              <w:spacing w:line="276" w:lineRule="auto"/>
              <w:ind w:firstLine="0"/>
              <w:jc w:val="center"/>
              <w:rPr>
                <w:rFonts w:ascii="Arial Narrow" w:hAnsi="Arial Narrow"/>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6462A731" w14:textId="77777777" w:rsidR="00C93C22" w:rsidRPr="00683367" w:rsidRDefault="00C93C22" w:rsidP="00AE14D6">
            <w:pPr>
              <w:spacing w:line="276" w:lineRule="auto"/>
              <w:ind w:firstLine="0"/>
              <w:jc w:val="center"/>
              <w:rPr>
                <w:rFonts w:ascii="Arial Narrow" w:hAnsi="Arial Narrow"/>
                <w:sz w:val="24"/>
                <w:szCs w:val="24"/>
              </w:rPr>
            </w:pPr>
          </w:p>
        </w:tc>
        <w:tc>
          <w:tcPr>
            <w:tcW w:w="1416" w:type="dxa"/>
            <w:tcBorders>
              <w:top w:val="single" w:sz="4" w:space="0" w:color="auto"/>
              <w:left w:val="single" w:sz="4" w:space="0" w:color="auto"/>
              <w:bottom w:val="single" w:sz="4" w:space="0" w:color="auto"/>
              <w:right w:val="single" w:sz="4" w:space="0" w:color="auto"/>
            </w:tcBorders>
            <w:vAlign w:val="center"/>
          </w:tcPr>
          <w:p w14:paraId="37B4F5AB" w14:textId="77777777" w:rsidR="00C93C22" w:rsidRPr="00683367" w:rsidRDefault="00C93C22" w:rsidP="00AE14D6">
            <w:pPr>
              <w:spacing w:line="276" w:lineRule="auto"/>
              <w:ind w:firstLine="0"/>
              <w:jc w:val="center"/>
              <w:rPr>
                <w:rFonts w:ascii="Arial Narrow" w:hAnsi="Arial Narrow"/>
                <w:sz w:val="24"/>
                <w:szCs w:val="24"/>
              </w:rPr>
            </w:pPr>
          </w:p>
        </w:tc>
        <w:tc>
          <w:tcPr>
            <w:tcW w:w="1012" w:type="dxa"/>
            <w:tcBorders>
              <w:top w:val="single" w:sz="4" w:space="0" w:color="auto"/>
              <w:left w:val="single" w:sz="4" w:space="0" w:color="auto"/>
              <w:bottom w:val="single" w:sz="4" w:space="0" w:color="auto"/>
              <w:right w:val="single" w:sz="4" w:space="0" w:color="auto"/>
            </w:tcBorders>
            <w:vAlign w:val="center"/>
          </w:tcPr>
          <w:p w14:paraId="3441660E" w14:textId="77777777" w:rsidR="00C93C22" w:rsidRPr="00683367" w:rsidRDefault="00C93C22" w:rsidP="00AE14D6">
            <w:pPr>
              <w:spacing w:line="276" w:lineRule="auto"/>
              <w:ind w:firstLine="0"/>
              <w:jc w:val="center"/>
              <w:rPr>
                <w:rFonts w:ascii="Arial Narrow" w:hAnsi="Arial Narrow"/>
                <w:sz w:val="24"/>
                <w:szCs w:val="24"/>
              </w:rPr>
            </w:pPr>
          </w:p>
        </w:tc>
        <w:tc>
          <w:tcPr>
            <w:tcW w:w="993" w:type="dxa"/>
            <w:tcBorders>
              <w:top w:val="single" w:sz="4" w:space="0" w:color="auto"/>
              <w:left w:val="single" w:sz="4" w:space="0" w:color="auto"/>
              <w:bottom w:val="single" w:sz="4" w:space="0" w:color="auto"/>
              <w:right w:val="single" w:sz="4" w:space="0" w:color="auto"/>
            </w:tcBorders>
            <w:vAlign w:val="center"/>
          </w:tcPr>
          <w:p w14:paraId="4BF5051F" w14:textId="77777777" w:rsidR="00C93C22" w:rsidRPr="00683367" w:rsidRDefault="00C93C22" w:rsidP="00AE14D6">
            <w:pPr>
              <w:spacing w:line="276" w:lineRule="auto"/>
              <w:ind w:firstLine="0"/>
              <w:jc w:val="center"/>
              <w:rPr>
                <w:rFonts w:ascii="Arial Narrow" w:hAnsi="Arial Narrow"/>
                <w:sz w:val="24"/>
                <w:szCs w:val="24"/>
              </w:rPr>
            </w:pPr>
          </w:p>
        </w:tc>
      </w:tr>
    </w:tbl>
    <w:p w14:paraId="4C1B69D5" w14:textId="77777777" w:rsidR="00342B92" w:rsidRPr="00683367" w:rsidRDefault="00342B92" w:rsidP="00BA6B2B">
      <w:pPr>
        <w:ind w:left="709" w:firstLine="0"/>
        <w:rPr>
          <w:sz w:val="24"/>
          <w:szCs w:val="24"/>
        </w:rPr>
      </w:pPr>
    </w:p>
    <w:sectPr w:rsidR="00342B92" w:rsidRPr="00683367" w:rsidSect="00766074">
      <w:headerReference w:type="default" r:id="rId33"/>
      <w:headerReference w:type="first" r:id="rId34"/>
      <w:type w:val="continuous"/>
      <w:pgSz w:w="11906" w:h="16838"/>
      <w:pgMar w:top="-851" w:right="454" w:bottom="1418" w:left="1418" w:header="284"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5391B" w14:textId="77777777" w:rsidR="003D6AFD" w:rsidRDefault="003D6AFD" w:rsidP="00EB2715">
      <w:pPr>
        <w:spacing w:line="240" w:lineRule="auto"/>
      </w:pPr>
      <w:r>
        <w:separator/>
      </w:r>
    </w:p>
  </w:endnote>
  <w:endnote w:type="continuationSeparator" w:id="0">
    <w:p w14:paraId="1DB3916E" w14:textId="77777777" w:rsidR="003D6AFD" w:rsidRDefault="003D6AFD" w:rsidP="00EB27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ISOCPEUR">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A363C" w14:textId="77777777" w:rsidR="00025668" w:rsidRPr="00B57460" w:rsidRDefault="00025668" w:rsidP="0079657E">
    <w:pPr>
      <w:pStyle w:val="a8"/>
      <w:spacing w:line="276" w:lineRule="auto"/>
      <w:rPr>
        <w:rFonts w:ascii="Arial Narrow" w:hAnsi="Arial Narrow"/>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066794" w14:textId="77777777" w:rsidR="003D6AFD" w:rsidRDefault="003D6AFD" w:rsidP="00EB2715">
      <w:pPr>
        <w:spacing w:line="240" w:lineRule="auto"/>
      </w:pPr>
      <w:r>
        <w:separator/>
      </w:r>
    </w:p>
  </w:footnote>
  <w:footnote w:type="continuationSeparator" w:id="0">
    <w:p w14:paraId="38AC04FC" w14:textId="77777777" w:rsidR="003D6AFD" w:rsidRDefault="003D6AFD" w:rsidP="00EB271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d"/>
      <w:tblpPr w:vertAnchor="page" w:horzAnchor="page" w:tblpX="455" w:tblpY="285"/>
      <w:tblW w:w="1117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gridCol w:w="567"/>
      <w:gridCol w:w="567"/>
      <w:gridCol w:w="567"/>
      <w:gridCol w:w="567"/>
      <w:gridCol w:w="851"/>
      <w:gridCol w:w="567"/>
      <w:gridCol w:w="6237"/>
      <w:gridCol w:w="567"/>
    </w:tblGrid>
    <w:tr w:rsidR="00025668" w:rsidRPr="00C93C22" w14:paraId="5AD2F400" w14:textId="77777777" w:rsidTr="00C93C22">
      <w:trPr>
        <w:trHeight w:hRule="exact" w:val="11453"/>
      </w:trPr>
      <w:tc>
        <w:tcPr>
          <w:tcW w:w="681" w:type="dxa"/>
          <w:gridSpan w:val="2"/>
          <w:tcBorders>
            <w:top w:val="nil"/>
            <w:left w:val="nil"/>
          </w:tcBorders>
        </w:tcPr>
        <w:p w14:paraId="67C8EC74" w14:textId="77777777" w:rsidR="00025668" w:rsidRPr="00C93C22" w:rsidRDefault="00025668" w:rsidP="00C93C22">
          <w:pPr>
            <w:pStyle w:val="ab"/>
            <w:ind w:firstLine="0"/>
            <w:jc w:val="center"/>
            <w:rPr>
              <w:rFonts w:ascii="Arial Narrow" w:hAnsi="Arial Narrow"/>
              <w:sz w:val="18"/>
              <w:szCs w:val="18"/>
            </w:rPr>
          </w:pPr>
        </w:p>
      </w:tc>
      <w:tc>
        <w:tcPr>
          <w:tcW w:w="10490" w:type="dxa"/>
          <w:gridSpan w:val="8"/>
          <w:vMerge w:val="restart"/>
        </w:tcPr>
        <w:p w14:paraId="222404A5" w14:textId="77777777" w:rsidR="00025668" w:rsidRPr="00C93C22" w:rsidRDefault="00025668" w:rsidP="00C93C22">
          <w:pPr>
            <w:pStyle w:val="ab"/>
            <w:ind w:firstLine="0"/>
            <w:jc w:val="center"/>
            <w:rPr>
              <w:rFonts w:ascii="Arial Narrow" w:hAnsi="Arial Narrow"/>
              <w:sz w:val="18"/>
              <w:szCs w:val="18"/>
            </w:rPr>
          </w:pPr>
        </w:p>
      </w:tc>
    </w:tr>
    <w:tr w:rsidR="00025668" w:rsidRPr="00C93C22" w14:paraId="75E10790" w14:textId="77777777" w:rsidTr="00C93C22">
      <w:trPr>
        <w:cantSplit/>
        <w:trHeight w:hRule="exact" w:val="1418"/>
      </w:trPr>
      <w:tc>
        <w:tcPr>
          <w:tcW w:w="284" w:type="dxa"/>
          <w:textDirection w:val="btLr"/>
          <w:vAlign w:val="center"/>
        </w:tcPr>
        <w:p w14:paraId="69E77778" w14:textId="77777777" w:rsidR="00025668" w:rsidRPr="00C93C22" w:rsidRDefault="00025668" w:rsidP="00C93C22">
          <w:pPr>
            <w:pStyle w:val="ab"/>
            <w:ind w:left="113" w:right="113" w:firstLine="0"/>
            <w:jc w:val="center"/>
            <w:rPr>
              <w:rFonts w:ascii="Arial Narrow" w:hAnsi="Arial Narrow"/>
              <w:sz w:val="18"/>
              <w:szCs w:val="18"/>
            </w:rPr>
          </w:pPr>
          <w:proofErr w:type="spellStart"/>
          <w:r>
            <w:rPr>
              <w:rFonts w:ascii="Arial Narrow" w:hAnsi="Arial Narrow"/>
              <w:sz w:val="18"/>
              <w:szCs w:val="18"/>
            </w:rPr>
            <w:t>Взам</w:t>
          </w:r>
          <w:proofErr w:type="spellEnd"/>
          <w:r>
            <w:rPr>
              <w:rFonts w:ascii="Arial Narrow" w:hAnsi="Arial Narrow"/>
              <w:sz w:val="18"/>
              <w:szCs w:val="18"/>
            </w:rPr>
            <w:t>. инв. №</w:t>
          </w:r>
        </w:p>
      </w:tc>
      <w:tc>
        <w:tcPr>
          <w:tcW w:w="397" w:type="dxa"/>
          <w:textDirection w:val="btLr"/>
          <w:vAlign w:val="center"/>
        </w:tcPr>
        <w:p w14:paraId="6FDF1DC4" w14:textId="77777777" w:rsidR="00025668" w:rsidRPr="00C93C22" w:rsidRDefault="00025668" w:rsidP="00C93C22">
          <w:pPr>
            <w:pStyle w:val="ab"/>
            <w:ind w:left="113" w:right="113" w:firstLine="0"/>
            <w:jc w:val="center"/>
            <w:rPr>
              <w:rFonts w:ascii="Arial Narrow" w:hAnsi="Arial Narrow"/>
              <w:sz w:val="18"/>
              <w:szCs w:val="18"/>
            </w:rPr>
          </w:pPr>
        </w:p>
      </w:tc>
      <w:tc>
        <w:tcPr>
          <w:tcW w:w="10490" w:type="dxa"/>
          <w:gridSpan w:val="8"/>
          <w:vMerge/>
        </w:tcPr>
        <w:p w14:paraId="5D85ECF9" w14:textId="77777777" w:rsidR="00025668" w:rsidRPr="00C93C22" w:rsidRDefault="00025668" w:rsidP="00C93C22">
          <w:pPr>
            <w:pStyle w:val="ab"/>
            <w:ind w:firstLine="0"/>
            <w:jc w:val="center"/>
            <w:rPr>
              <w:rFonts w:ascii="Arial Narrow" w:hAnsi="Arial Narrow"/>
              <w:sz w:val="18"/>
              <w:szCs w:val="18"/>
            </w:rPr>
          </w:pPr>
        </w:p>
      </w:tc>
    </w:tr>
    <w:tr w:rsidR="00025668" w:rsidRPr="00C93C22" w14:paraId="449B4283" w14:textId="77777777" w:rsidTr="00C93C22">
      <w:trPr>
        <w:cantSplit/>
        <w:trHeight w:hRule="exact" w:val="1985"/>
      </w:trPr>
      <w:tc>
        <w:tcPr>
          <w:tcW w:w="284" w:type="dxa"/>
          <w:textDirection w:val="btLr"/>
          <w:vAlign w:val="center"/>
        </w:tcPr>
        <w:p w14:paraId="54EC09DC" w14:textId="77777777" w:rsidR="00025668" w:rsidRPr="00C93C22" w:rsidRDefault="00025668" w:rsidP="00C93C22">
          <w:pPr>
            <w:pStyle w:val="ab"/>
            <w:ind w:left="113" w:right="113" w:firstLine="0"/>
            <w:jc w:val="center"/>
            <w:rPr>
              <w:rFonts w:ascii="Arial Narrow" w:hAnsi="Arial Narrow"/>
              <w:sz w:val="18"/>
              <w:szCs w:val="18"/>
            </w:rPr>
          </w:pPr>
          <w:r>
            <w:rPr>
              <w:rFonts w:ascii="Arial Narrow" w:hAnsi="Arial Narrow"/>
              <w:sz w:val="18"/>
              <w:szCs w:val="18"/>
            </w:rPr>
            <w:t>Подп. и дата</w:t>
          </w:r>
        </w:p>
      </w:tc>
      <w:tc>
        <w:tcPr>
          <w:tcW w:w="397" w:type="dxa"/>
          <w:textDirection w:val="btLr"/>
          <w:vAlign w:val="center"/>
        </w:tcPr>
        <w:p w14:paraId="7E432226" w14:textId="77777777" w:rsidR="00025668" w:rsidRPr="00C93C22" w:rsidRDefault="00025668" w:rsidP="00C93C22">
          <w:pPr>
            <w:pStyle w:val="ab"/>
            <w:ind w:left="113" w:right="113" w:firstLine="0"/>
            <w:jc w:val="center"/>
            <w:rPr>
              <w:rFonts w:ascii="Arial Narrow" w:hAnsi="Arial Narrow"/>
              <w:sz w:val="18"/>
              <w:szCs w:val="18"/>
            </w:rPr>
          </w:pPr>
        </w:p>
      </w:tc>
      <w:tc>
        <w:tcPr>
          <w:tcW w:w="10490" w:type="dxa"/>
          <w:gridSpan w:val="8"/>
          <w:vMerge/>
        </w:tcPr>
        <w:p w14:paraId="7081F4DA" w14:textId="77777777" w:rsidR="00025668" w:rsidRPr="00C93C22" w:rsidRDefault="00025668" w:rsidP="00C93C22">
          <w:pPr>
            <w:pStyle w:val="ab"/>
            <w:ind w:firstLine="0"/>
            <w:jc w:val="center"/>
            <w:rPr>
              <w:rFonts w:ascii="Arial Narrow" w:hAnsi="Arial Narrow"/>
              <w:sz w:val="18"/>
              <w:szCs w:val="18"/>
            </w:rPr>
          </w:pPr>
        </w:p>
      </w:tc>
    </w:tr>
    <w:tr w:rsidR="00025668" w:rsidRPr="00C93C22" w14:paraId="5F0DC7B5" w14:textId="77777777" w:rsidTr="00C93C22">
      <w:trPr>
        <w:trHeight w:val="212"/>
      </w:trPr>
      <w:tc>
        <w:tcPr>
          <w:tcW w:w="284" w:type="dxa"/>
          <w:vMerge w:val="restart"/>
          <w:textDirection w:val="btLr"/>
          <w:vAlign w:val="center"/>
        </w:tcPr>
        <w:p w14:paraId="1353640C" w14:textId="77777777" w:rsidR="00025668" w:rsidRPr="00C93C22" w:rsidRDefault="00025668" w:rsidP="00C93C22">
          <w:pPr>
            <w:pStyle w:val="ab"/>
            <w:ind w:left="113" w:right="113" w:firstLine="0"/>
            <w:jc w:val="center"/>
            <w:rPr>
              <w:rFonts w:ascii="Arial Narrow" w:hAnsi="Arial Narrow"/>
              <w:sz w:val="18"/>
              <w:szCs w:val="18"/>
            </w:rPr>
          </w:pPr>
          <w:r>
            <w:rPr>
              <w:rFonts w:ascii="Arial Narrow" w:hAnsi="Arial Narrow"/>
              <w:sz w:val="18"/>
              <w:szCs w:val="18"/>
            </w:rPr>
            <w:t>Инв. № подл.</w:t>
          </w:r>
        </w:p>
      </w:tc>
      <w:tc>
        <w:tcPr>
          <w:tcW w:w="397" w:type="dxa"/>
          <w:vMerge w:val="restart"/>
          <w:textDirection w:val="btLr"/>
          <w:vAlign w:val="center"/>
        </w:tcPr>
        <w:p w14:paraId="0131ECA4" w14:textId="77777777" w:rsidR="00025668" w:rsidRPr="00C93C22" w:rsidRDefault="00025668" w:rsidP="00C93C22">
          <w:pPr>
            <w:pStyle w:val="ab"/>
            <w:ind w:left="113" w:right="113" w:firstLine="0"/>
            <w:jc w:val="center"/>
            <w:rPr>
              <w:rFonts w:ascii="Arial Narrow" w:hAnsi="Arial Narrow"/>
              <w:sz w:val="18"/>
              <w:szCs w:val="18"/>
            </w:rPr>
          </w:pPr>
        </w:p>
      </w:tc>
      <w:tc>
        <w:tcPr>
          <w:tcW w:w="10490" w:type="dxa"/>
          <w:gridSpan w:val="8"/>
          <w:vMerge/>
        </w:tcPr>
        <w:p w14:paraId="734FFF9B" w14:textId="77777777" w:rsidR="00025668" w:rsidRPr="00C93C22" w:rsidRDefault="00025668" w:rsidP="00C93C22">
          <w:pPr>
            <w:pStyle w:val="ab"/>
            <w:ind w:firstLine="0"/>
            <w:jc w:val="center"/>
            <w:rPr>
              <w:rFonts w:ascii="Arial Narrow" w:hAnsi="Arial Narrow"/>
              <w:sz w:val="18"/>
              <w:szCs w:val="18"/>
            </w:rPr>
          </w:pPr>
        </w:p>
      </w:tc>
    </w:tr>
    <w:tr w:rsidR="00025668" w:rsidRPr="00C93C22" w14:paraId="6A97FECF" w14:textId="77777777" w:rsidTr="00C93C22">
      <w:trPr>
        <w:trHeight w:hRule="exact" w:val="284"/>
      </w:trPr>
      <w:tc>
        <w:tcPr>
          <w:tcW w:w="284" w:type="dxa"/>
          <w:vMerge/>
        </w:tcPr>
        <w:p w14:paraId="2EB34D70" w14:textId="77777777" w:rsidR="00025668" w:rsidRPr="00C93C22" w:rsidRDefault="00025668" w:rsidP="00C93C22">
          <w:pPr>
            <w:pStyle w:val="ab"/>
            <w:ind w:firstLine="0"/>
            <w:jc w:val="center"/>
            <w:rPr>
              <w:rFonts w:ascii="Arial Narrow" w:hAnsi="Arial Narrow"/>
              <w:sz w:val="18"/>
              <w:szCs w:val="18"/>
            </w:rPr>
          </w:pPr>
        </w:p>
      </w:tc>
      <w:tc>
        <w:tcPr>
          <w:tcW w:w="397" w:type="dxa"/>
          <w:vMerge/>
        </w:tcPr>
        <w:p w14:paraId="2FAE7DA2" w14:textId="77777777" w:rsidR="00025668" w:rsidRPr="00C93C22" w:rsidRDefault="00025668" w:rsidP="00C93C22">
          <w:pPr>
            <w:pStyle w:val="ab"/>
            <w:ind w:firstLine="0"/>
            <w:jc w:val="center"/>
            <w:rPr>
              <w:rFonts w:ascii="Arial Narrow" w:hAnsi="Arial Narrow"/>
              <w:sz w:val="18"/>
              <w:szCs w:val="18"/>
            </w:rPr>
          </w:pPr>
        </w:p>
      </w:tc>
      <w:tc>
        <w:tcPr>
          <w:tcW w:w="567" w:type="dxa"/>
          <w:vAlign w:val="center"/>
        </w:tcPr>
        <w:p w14:paraId="54166F51" w14:textId="77777777" w:rsidR="00025668" w:rsidRPr="00C93C22" w:rsidRDefault="00025668" w:rsidP="00C93C22">
          <w:pPr>
            <w:pStyle w:val="ab"/>
            <w:ind w:firstLine="0"/>
            <w:jc w:val="center"/>
            <w:rPr>
              <w:rFonts w:ascii="Arial Narrow" w:hAnsi="Arial Narrow"/>
              <w:sz w:val="18"/>
              <w:szCs w:val="18"/>
            </w:rPr>
          </w:pPr>
        </w:p>
      </w:tc>
      <w:tc>
        <w:tcPr>
          <w:tcW w:w="567" w:type="dxa"/>
          <w:vAlign w:val="center"/>
        </w:tcPr>
        <w:p w14:paraId="7BB94A7E" w14:textId="77777777" w:rsidR="00025668" w:rsidRPr="00C93C22" w:rsidRDefault="00025668" w:rsidP="00C93C22">
          <w:pPr>
            <w:pStyle w:val="ab"/>
            <w:ind w:firstLine="0"/>
            <w:jc w:val="center"/>
            <w:rPr>
              <w:rFonts w:ascii="Arial Narrow" w:hAnsi="Arial Narrow"/>
              <w:sz w:val="18"/>
              <w:szCs w:val="18"/>
            </w:rPr>
          </w:pPr>
        </w:p>
      </w:tc>
      <w:tc>
        <w:tcPr>
          <w:tcW w:w="567" w:type="dxa"/>
          <w:vAlign w:val="center"/>
        </w:tcPr>
        <w:p w14:paraId="0E6BBC56" w14:textId="77777777" w:rsidR="00025668" w:rsidRPr="00C93C22" w:rsidRDefault="00025668" w:rsidP="00C93C22">
          <w:pPr>
            <w:pStyle w:val="ab"/>
            <w:ind w:firstLine="0"/>
            <w:jc w:val="center"/>
            <w:rPr>
              <w:rFonts w:ascii="Arial Narrow" w:hAnsi="Arial Narrow"/>
              <w:sz w:val="18"/>
              <w:szCs w:val="18"/>
            </w:rPr>
          </w:pPr>
        </w:p>
      </w:tc>
      <w:tc>
        <w:tcPr>
          <w:tcW w:w="567" w:type="dxa"/>
          <w:vAlign w:val="center"/>
        </w:tcPr>
        <w:p w14:paraId="5624ECC2" w14:textId="77777777" w:rsidR="00025668" w:rsidRPr="00C93C22" w:rsidRDefault="00025668" w:rsidP="00C93C22">
          <w:pPr>
            <w:pStyle w:val="ab"/>
            <w:ind w:firstLine="0"/>
            <w:jc w:val="center"/>
            <w:rPr>
              <w:rFonts w:ascii="Arial Narrow" w:hAnsi="Arial Narrow"/>
              <w:sz w:val="18"/>
              <w:szCs w:val="18"/>
            </w:rPr>
          </w:pPr>
        </w:p>
      </w:tc>
      <w:tc>
        <w:tcPr>
          <w:tcW w:w="851" w:type="dxa"/>
          <w:vAlign w:val="center"/>
        </w:tcPr>
        <w:p w14:paraId="619BAD2F" w14:textId="77777777" w:rsidR="00025668" w:rsidRPr="00C93C22" w:rsidRDefault="00025668" w:rsidP="00C93C22">
          <w:pPr>
            <w:pStyle w:val="ab"/>
            <w:ind w:firstLine="0"/>
            <w:jc w:val="center"/>
            <w:rPr>
              <w:rFonts w:ascii="Arial Narrow" w:hAnsi="Arial Narrow"/>
              <w:sz w:val="18"/>
              <w:szCs w:val="18"/>
            </w:rPr>
          </w:pPr>
        </w:p>
      </w:tc>
      <w:tc>
        <w:tcPr>
          <w:tcW w:w="567" w:type="dxa"/>
          <w:vAlign w:val="center"/>
        </w:tcPr>
        <w:p w14:paraId="2C4FD4B1" w14:textId="77777777" w:rsidR="00025668" w:rsidRPr="00C93C22" w:rsidRDefault="00025668" w:rsidP="00C93C22">
          <w:pPr>
            <w:pStyle w:val="ab"/>
            <w:ind w:firstLine="0"/>
            <w:jc w:val="center"/>
            <w:rPr>
              <w:rFonts w:ascii="Arial Narrow" w:hAnsi="Arial Narrow"/>
              <w:sz w:val="18"/>
              <w:szCs w:val="18"/>
            </w:rPr>
          </w:pPr>
        </w:p>
      </w:tc>
      <w:tc>
        <w:tcPr>
          <w:tcW w:w="6237" w:type="dxa"/>
          <w:vMerge w:val="restart"/>
          <w:vAlign w:val="center"/>
        </w:tcPr>
        <w:p w14:paraId="0D9F645E" w14:textId="77777777" w:rsidR="00025668" w:rsidRPr="00C93C22" w:rsidRDefault="00025668" w:rsidP="00C93C22">
          <w:pPr>
            <w:pStyle w:val="ab"/>
            <w:ind w:firstLine="0"/>
            <w:jc w:val="center"/>
            <w:rPr>
              <w:rFonts w:ascii="Arial Narrow" w:hAnsi="Arial Narrow"/>
              <w:sz w:val="18"/>
              <w:szCs w:val="18"/>
            </w:rPr>
          </w:pPr>
        </w:p>
      </w:tc>
      <w:tc>
        <w:tcPr>
          <w:tcW w:w="567" w:type="dxa"/>
          <w:vMerge w:val="restart"/>
          <w:vAlign w:val="center"/>
        </w:tcPr>
        <w:p w14:paraId="36DA2A5D" w14:textId="77777777" w:rsidR="00025668" w:rsidRPr="00C93C22" w:rsidRDefault="00025668" w:rsidP="00C93C22">
          <w:pPr>
            <w:pStyle w:val="ab"/>
            <w:ind w:firstLine="0"/>
            <w:jc w:val="center"/>
            <w:rPr>
              <w:rFonts w:ascii="Arial Narrow" w:hAnsi="Arial Narrow"/>
              <w:sz w:val="18"/>
              <w:szCs w:val="18"/>
            </w:rPr>
          </w:pPr>
          <w:r>
            <w:rPr>
              <w:rFonts w:ascii="Arial Narrow" w:hAnsi="Arial Narrow"/>
              <w:sz w:val="18"/>
              <w:szCs w:val="18"/>
            </w:rPr>
            <w:t>Лист</w:t>
          </w:r>
        </w:p>
      </w:tc>
    </w:tr>
    <w:tr w:rsidR="00025668" w:rsidRPr="00C93C22" w14:paraId="47E6FD25" w14:textId="77777777" w:rsidTr="00C93C22">
      <w:trPr>
        <w:trHeight w:val="207"/>
      </w:trPr>
      <w:tc>
        <w:tcPr>
          <w:tcW w:w="284" w:type="dxa"/>
          <w:vMerge/>
        </w:tcPr>
        <w:p w14:paraId="641740E9" w14:textId="77777777" w:rsidR="00025668" w:rsidRPr="00C93C22" w:rsidRDefault="00025668" w:rsidP="00C93C22">
          <w:pPr>
            <w:pStyle w:val="ab"/>
            <w:ind w:firstLine="0"/>
            <w:jc w:val="center"/>
            <w:rPr>
              <w:rFonts w:ascii="Arial Narrow" w:hAnsi="Arial Narrow"/>
              <w:sz w:val="18"/>
              <w:szCs w:val="18"/>
            </w:rPr>
          </w:pPr>
        </w:p>
      </w:tc>
      <w:tc>
        <w:tcPr>
          <w:tcW w:w="397" w:type="dxa"/>
          <w:vMerge/>
        </w:tcPr>
        <w:p w14:paraId="6B221231" w14:textId="77777777" w:rsidR="00025668" w:rsidRPr="00C93C22" w:rsidRDefault="00025668" w:rsidP="00C93C22">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1520E30E" w14:textId="77777777" w:rsidR="00025668" w:rsidRPr="00C93C22" w:rsidRDefault="00025668" w:rsidP="00C93C22">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29B3504D" w14:textId="77777777" w:rsidR="00025668" w:rsidRPr="00C93C22" w:rsidRDefault="00025668" w:rsidP="00C93C22">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5F1C66FF" w14:textId="77777777" w:rsidR="00025668" w:rsidRPr="00C93C22" w:rsidRDefault="00025668" w:rsidP="00C93C22">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5FA83A59" w14:textId="77777777" w:rsidR="00025668" w:rsidRPr="00C93C22" w:rsidRDefault="00025668" w:rsidP="00C93C22">
          <w:pPr>
            <w:pStyle w:val="ab"/>
            <w:ind w:firstLine="0"/>
            <w:jc w:val="center"/>
            <w:rPr>
              <w:rFonts w:ascii="Arial Narrow" w:hAnsi="Arial Narrow"/>
              <w:sz w:val="18"/>
              <w:szCs w:val="18"/>
            </w:rPr>
          </w:pPr>
        </w:p>
      </w:tc>
      <w:tc>
        <w:tcPr>
          <w:tcW w:w="851" w:type="dxa"/>
          <w:vMerge w:val="restart"/>
          <w:tcBorders>
            <w:top w:val="single" w:sz="4" w:space="0" w:color="auto"/>
          </w:tcBorders>
          <w:vAlign w:val="center"/>
        </w:tcPr>
        <w:p w14:paraId="53D34FE2" w14:textId="77777777" w:rsidR="00025668" w:rsidRPr="00C93C22" w:rsidRDefault="00025668" w:rsidP="00C93C22">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6CAC6BFD" w14:textId="77777777" w:rsidR="00025668" w:rsidRPr="00C93C22" w:rsidRDefault="00025668" w:rsidP="00C93C22">
          <w:pPr>
            <w:pStyle w:val="ab"/>
            <w:ind w:firstLine="0"/>
            <w:jc w:val="center"/>
            <w:rPr>
              <w:rFonts w:ascii="Arial Narrow" w:hAnsi="Arial Narrow"/>
              <w:sz w:val="18"/>
              <w:szCs w:val="18"/>
            </w:rPr>
          </w:pPr>
        </w:p>
      </w:tc>
      <w:tc>
        <w:tcPr>
          <w:tcW w:w="6237" w:type="dxa"/>
          <w:vMerge/>
        </w:tcPr>
        <w:p w14:paraId="2DB7AF6A" w14:textId="77777777" w:rsidR="00025668" w:rsidRPr="00C93C22" w:rsidRDefault="00025668" w:rsidP="00C93C22">
          <w:pPr>
            <w:pStyle w:val="ab"/>
            <w:ind w:firstLine="0"/>
            <w:jc w:val="center"/>
            <w:rPr>
              <w:rFonts w:ascii="Arial Narrow" w:hAnsi="Arial Narrow"/>
              <w:sz w:val="18"/>
              <w:szCs w:val="18"/>
            </w:rPr>
          </w:pPr>
        </w:p>
      </w:tc>
      <w:tc>
        <w:tcPr>
          <w:tcW w:w="567" w:type="dxa"/>
          <w:vMerge/>
          <w:vAlign w:val="center"/>
        </w:tcPr>
        <w:p w14:paraId="7AD13B90" w14:textId="77777777" w:rsidR="00025668" w:rsidRPr="00C93C22" w:rsidRDefault="00025668" w:rsidP="00C93C22">
          <w:pPr>
            <w:pStyle w:val="ab"/>
            <w:ind w:firstLine="0"/>
            <w:jc w:val="center"/>
            <w:rPr>
              <w:rFonts w:ascii="Arial Narrow" w:hAnsi="Arial Narrow"/>
              <w:sz w:val="18"/>
              <w:szCs w:val="18"/>
            </w:rPr>
          </w:pPr>
        </w:p>
      </w:tc>
    </w:tr>
    <w:tr w:rsidR="00025668" w:rsidRPr="00C93C22" w14:paraId="49C3AB8C" w14:textId="77777777" w:rsidTr="00C93C22">
      <w:trPr>
        <w:trHeight w:hRule="exact" w:val="170"/>
      </w:trPr>
      <w:tc>
        <w:tcPr>
          <w:tcW w:w="284" w:type="dxa"/>
          <w:vMerge/>
        </w:tcPr>
        <w:p w14:paraId="038A5BC6" w14:textId="77777777" w:rsidR="00025668" w:rsidRPr="00C93C22" w:rsidRDefault="00025668" w:rsidP="00C93C22">
          <w:pPr>
            <w:pStyle w:val="ab"/>
            <w:ind w:firstLine="0"/>
            <w:jc w:val="center"/>
            <w:rPr>
              <w:rFonts w:ascii="Arial Narrow" w:hAnsi="Arial Narrow"/>
              <w:sz w:val="18"/>
              <w:szCs w:val="18"/>
            </w:rPr>
          </w:pPr>
        </w:p>
      </w:tc>
      <w:tc>
        <w:tcPr>
          <w:tcW w:w="397" w:type="dxa"/>
          <w:vMerge/>
        </w:tcPr>
        <w:p w14:paraId="6DEF5A8C" w14:textId="77777777" w:rsidR="00025668" w:rsidRPr="00C93C22" w:rsidRDefault="00025668" w:rsidP="00C93C22">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12719FBA" w14:textId="77777777" w:rsidR="00025668" w:rsidRPr="00C93C22" w:rsidRDefault="00025668" w:rsidP="00C93C22">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2C096795" w14:textId="77777777" w:rsidR="00025668" w:rsidRPr="00C93C22" w:rsidRDefault="00025668" w:rsidP="00C93C22">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7FD77DC4" w14:textId="77777777" w:rsidR="00025668" w:rsidRPr="00C93C22" w:rsidRDefault="00025668" w:rsidP="00C93C22">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0900C2B7" w14:textId="77777777" w:rsidR="00025668" w:rsidRPr="00C93C22" w:rsidRDefault="00025668" w:rsidP="00C93C22">
          <w:pPr>
            <w:pStyle w:val="ab"/>
            <w:ind w:firstLine="0"/>
            <w:jc w:val="center"/>
            <w:rPr>
              <w:rFonts w:ascii="Arial Narrow" w:hAnsi="Arial Narrow"/>
              <w:sz w:val="18"/>
              <w:szCs w:val="18"/>
            </w:rPr>
          </w:pPr>
        </w:p>
      </w:tc>
      <w:tc>
        <w:tcPr>
          <w:tcW w:w="851" w:type="dxa"/>
          <w:vMerge/>
          <w:tcBorders>
            <w:top w:val="single" w:sz="4" w:space="0" w:color="auto"/>
          </w:tcBorders>
          <w:vAlign w:val="center"/>
        </w:tcPr>
        <w:p w14:paraId="7D3A995A" w14:textId="77777777" w:rsidR="00025668" w:rsidRPr="00C93C22" w:rsidRDefault="00025668" w:rsidP="00C93C22">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4C1A1EB6" w14:textId="77777777" w:rsidR="00025668" w:rsidRPr="00C93C22" w:rsidRDefault="00025668" w:rsidP="00C93C22">
          <w:pPr>
            <w:pStyle w:val="ab"/>
            <w:ind w:firstLine="0"/>
            <w:jc w:val="center"/>
            <w:rPr>
              <w:rFonts w:ascii="Arial Narrow" w:hAnsi="Arial Narrow"/>
              <w:sz w:val="18"/>
              <w:szCs w:val="18"/>
            </w:rPr>
          </w:pPr>
        </w:p>
      </w:tc>
      <w:tc>
        <w:tcPr>
          <w:tcW w:w="6237" w:type="dxa"/>
          <w:vMerge/>
        </w:tcPr>
        <w:p w14:paraId="21190044" w14:textId="77777777" w:rsidR="00025668" w:rsidRPr="00C93C22" w:rsidRDefault="00025668" w:rsidP="00C93C22">
          <w:pPr>
            <w:pStyle w:val="ab"/>
            <w:ind w:firstLine="0"/>
            <w:jc w:val="center"/>
            <w:rPr>
              <w:rFonts w:ascii="Arial Narrow" w:hAnsi="Arial Narrow"/>
              <w:sz w:val="18"/>
              <w:szCs w:val="18"/>
            </w:rPr>
          </w:pPr>
        </w:p>
      </w:tc>
      <w:tc>
        <w:tcPr>
          <w:tcW w:w="567" w:type="dxa"/>
          <w:vMerge w:val="restart"/>
          <w:vAlign w:val="center"/>
        </w:tcPr>
        <w:p w14:paraId="572BE381" w14:textId="77777777" w:rsidR="00025668" w:rsidRPr="00C93C22" w:rsidRDefault="00025668" w:rsidP="00C93C22">
          <w:pPr>
            <w:pStyle w:val="ab"/>
            <w:ind w:firstLine="0"/>
            <w:jc w:val="center"/>
            <w:rPr>
              <w:rFonts w:ascii="Arial Narrow" w:hAnsi="Arial Narrow"/>
              <w:sz w:val="18"/>
              <w:szCs w:val="18"/>
            </w:rPr>
          </w:pPr>
          <w:r w:rsidRPr="00C93C22">
            <w:rPr>
              <w:rFonts w:ascii="Arial Narrow" w:hAnsi="Arial Narrow"/>
              <w:sz w:val="24"/>
              <w:szCs w:val="18"/>
            </w:rPr>
            <w:fldChar w:fldCharType="begin"/>
          </w:r>
          <w:r w:rsidRPr="00C93C22">
            <w:rPr>
              <w:rFonts w:ascii="Arial Narrow" w:hAnsi="Arial Narrow"/>
              <w:sz w:val="24"/>
              <w:szCs w:val="18"/>
            </w:rPr>
            <w:instrText>PAGE   \* MERGEFORMAT</w:instrText>
          </w:r>
          <w:r w:rsidRPr="00C93C22">
            <w:rPr>
              <w:rFonts w:ascii="Arial Narrow" w:hAnsi="Arial Narrow"/>
              <w:sz w:val="24"/>
              <w:szCs w:val="18"/>
            </w:rPr>
            <w:fldChar w:fldCharType="separate"/>
          </w:r>
          <w:r>
            <w:rPr>
              <w:rFonts w:ascii="Arial Narrow" w:hAnsi="Arial Narrow"/>
              <w:noProof/>
              <w:sz w:val="24"/>
              <w:szCs w:val="18"/>
            </w:rPr>
            <w:t>2</w:t>
          </w:r>
          <w:r w:rsidRPr="00C93C22">
            <w:rPr>
              <w:rFonts w:ascii="Arial Narrow" w:hAnsi="Arial Narrow"/>
              <w:sz w:val="24"/>
              <w:szCs w:val="18"/>
            </w:rPr>
            <w:fldChar w:fldCharType="end"/>
          </w:r>
        </w:p>
      </w:tc>
    </w:tr>
    <w:tr w:rsidR="00025668" w:rsidRPr="00C93C22" w14:paraId="11C9BBD6" w14:textId="77777777" w:rsidTr="00C93C22">
      <w:trPr>
        <w:trHeight w:hRule="exact" w:val="284"/>
      </w:trPr>
      <w:tc>
        <w:tcPr>
          <w:tcW w:w="284" w:type="dxa"/>
          <w:vMerge/>
        </w:tcPr>
        <w:p w14:paraId="7298F1F9" w14:textId="77777777" w:rsidR="00025668" w:rsidRPr="00C93C22" w:rsidRDefault="00025668" w:rsidP="00C93C22">
          <w:pPr>
            <w:pStyle w:val="ab"/>
            <w:ind w:firstLine="0"/>
            <w:jc w:val="center"/>
            <w:rPr>
              <w:rFonts w:ascii="Arial Narrow" w:hAnsi="Arial Narrow"/>
              <w:sz w:val="18"/>
              <w:szCs w:val="18"/>
            </w:rPr>
          </w:pPr>
        </w:p>
      </w:tc>
      <w:tc>
        <w:tcPr>
          <w:tcW w:w="397" w:type="dxa"/>
          <w:vMerge/>
        </w:tcPr>
        <w:p w14:paraId="7087CEAC" w14:textId="77777777" w:rsidR="00025668" w:rsidRPr="00C93C22" w:rsidRDefault="00025668" w:rsidP="00C93C22">
          <w:pPr>
            <w:pStyle w:val="ab"/>
            <w:ind w:firstLine="0"/>
            <w:jc w:val="center"/>
            <w:rPr>
              <w:rFonts w:ascii="Arial Narrow" w:hAnsi="Arial Narrow"/>
              <w:sz w:val="18"/>
              <w:szCs w:val="18"/>
            </w:rPr>
          </w:pPr>
        </w:p>
      </w:tc>
      <w:tc>
        <w:tcPr>
          <w:tcW w:w="567" w:type="dxa"/>
          <w:vAlign w:val="center"/>
        </w:tcPr>
        <w:p w14:paraId="25108802" w14:textId="77777777" w:rsidR="00025668" w:rsidRPr="00C93C22" w:rsidRDefault="00025668" w:rsidP="00C93C22">
          <w:pPr>
            <w:pStyle w:val="ab"/>
            <w:ind w:firstLine="0"/>
            <w:jc w:val="center"/>
            <w:rPr>
              <w:rFonts w:ascii="Arial Narrow" w:hAnsi="Arial Narrow"/>
              <w:sz w:val="18"/>
              <w:szCs w:val="18"/>
            </w:rPr>
          </w:pPr>
          <w:r w:rsidRPr="00C93C22">
            <w:rPr>
              <w:rFonts w:ascii="Arial Narrow" w:hAnsi="Arial Narrow"/>
              <w:sz w:val="18"/>
              <w:szCs w:val="18"/>
            </w:rPr>
            <w:t>Из</w:t>
          </w:r>
          <w:r>
            <w:rPr>
              <w:rFonts w:ascii="Arial Narrow" w:hAnsi="Arial Narrow"/>
              <w:sz w:val="18"/>
              <w:szCs w:val="18"/>
            </w:rPr>
            <w:t>м.</w:t>
          </w:r>
        </w:p>
      </w:tc>
      <w:tc>
        <w:tcPr>
          <w:tcW w:w="567" w:type="dxa"/>
          <w:vAlign w:val="center"/>
        </w:tcPr>
        <w:p w14:paraId="063E8162" w14:textId="77777777" w:rsidR="00025668" w:rsidRPr="00C93C22" w:rsidRDefault="00025668" w:rsidP="00C93C22">
          <w:pPr>
            <w:pStyle w:val="ab"/>
            <w:ind w:firstLine="0"/>
            <w:jc w:val="center"/>
            <w:rPr>
              <w:rFonts w:ascii="Arial Narrow" w:hAnsi="Arial Narrow"/>
              <w:sz w:val="18"/>
              <w:szCs w:val="18"/>
            </w:rPr>
          </w:pPr>
          <w:r>
            <w:rPr>
              <w:rFonts w:ascii="Arial Narrow" w:hAnsi="Arial Narrow"/>
              <w:sz w:val="18"/>
              <w:szCs w:val="18"/>
            </w:rPr>
            <w:t xml:space="preserve">Кол. </w:t>
          </w:r>
          <w:proofErr w:type="spellStart"/>
          <w:r>
            <w:rPr>
              <w:rFonts w:ascii="Arial Narrow" w:hAnsi="Arial Narrow"/>
              <w:sz w:val="18"/>
              <w:szCs w:val="18"/>
            </w:rPr>
            <w:t>уч</w:t>
          </w:r>
          <w:proofErr w:type="spellEnd"/>
        </w:p>
      </w:tc>
      <w:tc>
        <w:tcPr>
          <w:tcW w:w="567" w:type="dxa"/>
          <w:vAlign w:val="center"/>
        </w:tcPr>
        <w:p w14:paraId="26F6391C" w14:textId="77777777" w:rsidR="00025668" w:rsidRPr="00C93C22" w:rsidRDefault="00025668" w:rsidP="00C93C22">
          <w:pPr>
            <w:pStyle w:val="ab"/>
            <w:ind w:firstLine="0"/>
            <w:jc w:val="center"/>
            <w:rPr>
              <w:rFonts w:ascii="Arial Narrow" w:hAnsi="Arial Narrow"/>
              <w:sz w:val="18"/>
              <w:szCs w:val="18"/>
            </w:rPr>
          </w:pPr>
          <w:r>
            <w:rPr>
              <w:rFonts w:ascii="Arial Narrow" w:hAnsi="Arial Narrow"/>
              <w:sz w:val="18"/>
              <w:szCs w:val="18"/>
            </w:rPr>
            <w:t>Лист</w:t>
          </w:r>
        </w:p>
      </w:tc>
      <w:tc>
        <w:tcPr>
          <w:tcW w:w="567" w:type="dxa"/>
          <w:vAlign w:val="center"/>
        </w:tcPr>
        <w:p w14:paraId="4EF9BCF7" w14:textId="77777777" w:rsidR="00025668" w:rsidRPr="00C93C22" w:rsidRDefault="00025668" w:rsidP="00C93C22">
          <w:pPr>
            <w:pStyle w:val="ab"/>
            <w:ind w:firstLine="0"/>
            <w:jc w:val="center"/>
            <w:rPr>
              <w:rFonts w:ascii="Arial Narrow" w:hAnsi="Arial Narrow"/>
              <w:sz w:val="18"/>
              <w:szCs w:val="18"/>
            </w:rPr>
          </w:pPr>
          <w:r>
            <w:rPr>
              <w:rFonts w:ascii="Arial Narrow" w:hAnsi="Arial Narrow"/>
              <w:sz w:val="18"/>
              <w:szCs w:val="18"/>
            </w:rPr>
            <w:t>№ док.</w:t>
          </w:r>
        </w:p>
      </w:tc>
      <w:tc>
        <w:tcPr>
          <w:tcW w:w="851" w:type="dxa"/>
          <w:vAlign w:val="center"/>
        </w:tcPr>
        <w:p w14:paraId="5DD328BE" w14:textId="77777777" w:rsidR="00025668" w:rsidRPr="00C93C22" w:rsidRDefault="00025668" w:rsidP="00C93C22">
          <w:pPr>
            <w:pStyle w:val="ab"/>
            <w:ind w:firstLine="0"/>
            <w:jc w:val="center"/>
            <w:rPr>
              <w:rFonts w:ascii="Arial Narrow" w:hAnsi="Arial Narrow"/>
              <w:sz w:val="18"/>
              <w:szCs w:val="18"/>
            </w:rPr>
          </w:pPr>
          <w:r>
            <w:rPr>
              <w:rFonts w:ascii="Arial Narrow" w:hAnsi="Arial Narrow"/>
              <w:sz w:val="18"/>
              <w:szCs w:val="18"/>
            </w:rPr>
            <w:t>Подп.</w:t>
          </w:r>
        </w:p>
      </w:tc>
      <w:tc>
        <w:tcPr>
          <w:tcW w:w="567" w:type="dxa"/>
          <w:vAlign w:val="center"/>
        </w:tcPr>
        <w:p w14:paraId="08CEF923" w14:textId="77777777" w:rsidR="00025668" w:rsidRPr="00C93C22" w:rsidRDefault="00025668" w:rsidP="00C93C22">
          <w:pPr>
            <w:pStyle w:val="ab"/>
            <w:ind w:firstLine="0"/>
            <w:jc w:val="center"/>
            <w:rPr>
              <w:rFonts w:ascii="Arial Narrow" w:hAnsi="Arial Narrow"/>
              <w:sz w:val="18"/>
              <w:szCs w:val="18"/>
            </w:rPr>
          </w:pPr>
          <w:r>
            <w:rPr>
              <w:rFonts w:ascii="Arial Narrow" w:hAnsi="Arial Narrow"/>
              <w:sz w:val="18"/>
              <w:szCs w:val="18"/>
            </w:rPr>
            <w:t>Дата</w:t>
          </w:r>
        </w:p>
      </w:tc>
      <w:tc>
        <w:tcPr>
          <w:tcW w:w="6237" w:type="dxa"/>
          <w:vMerge/>
        </w:tcPr>
        <w:p w14:paraId="07386DB7" w14:textId="77777777" w:rsidR="00025668" w:rsidRPr="00C93C22" w:rsidRDefault="00025668" w:rsidP="00C93C22">
          <w:pPr>
            <w:pStyle w:val="ab"/>
            <w:ind w:firstLine="0"/>
            <w:jc w:val="center"/>
            <w:rPr>
              <w:rFonts w:ascii="Arial Narrow" w:hAnsi="Arial Narrow"/>
              <w:sz w:val="18"/>
              <w:szCs w:val="18"/>
            </w:rPr>
          </w:pPr>
        </w:p>
      </w:tc>
      <w:tc>
        <w:tcPr>
          <w:tcW w:w="567" w:type="dxa"/>
          <w:vMerge/>
        </w:tcPr>
        <w:p w14:paraId="1AD5A939" w14:textId="77777777" w:rsidR="00025668" w:rsidRPr="00C93C22" w:rsidRDefault="00025668" w:rsidP="00C93C22">
          <w:pPr>
            <w:pStyle w:val="ab"/>
            <w:ind w:firstLine="0"/>
            <w:jc w:val="center"/>
            <w:rPr>
              <w:rFonts w:ascii="Arial Narrow" w:hAnsi="Arial Narrow"/>
              <w:sz w:val="18"/>
              <w:szCs w:val="18"/>
            </w:rPr>
          </w:pPr>
        </w:p>
      </w:tc>
    </w:tr>
  </w:tbl>
  <w:p w14:paraId="0337C934" w14:textId="77777777" w:rsidR="00025668" w:rsidRPr="00C93C22" w:rsidRDefault="00025668" w:rsidP="00C93C22">
    <w:pPr>
      <w:pStyle w:val="ab"/>
      <w:ind w:firstLine="0"/>
      <w:jc w:val="center"/>
      <w:rPr>
        <w:rFonts w:ascii="Arial Narrow" w:hAnsi="Arial Narrow"/>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d"/>
      <w:tblpPr w:vertAnchor="page" w:horzAnchor="page" w:tblpX="1135" w:tblpY="28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0490"/>
    </w:tblGrid>
    <w:tr w:rsidR="00025668" w14:paraId="64A11715" w14:textId="77777777" w:rsidTr="0079657E">
      <w:trPr>
        <w:cantSplit/>
        <w:trHeight w:hRule="exact" w:val="16273"/>
      </w:trPr>
      <w:tc>
        <w:tcPr>
          <w:tcW w:w="10490" w:type="dxa"/>
        </w:tcPr>
        <w:p w14:paraId="50AF0008" w14:textId="77777777" w:rsidR="00025668" w:rsidRDefault="00025668" w:rsidP="0079657E">
          <w:pPr>
            <w:pStyle w:val="ab"/>
            <w:ind w:firstLine="0"/>
            <w:rPr>
              <w:rFonts w:ascii="Arial Narrow" w:hAnsi="Arial Narrow"/>
            </w:rPr>
          </w:pPr>
        </w:p>
      </w:tc>
    </w:tr>
  </w:tbl>
  <w:p w14:paraId="12FF7B37" w14:textId="77777777" w:rsidR="00025668" w:rsidRPr="008F64D8" w:rsidRDefault="00025668" w:rsidP="00F11902">
    <w:pPr>
      <w:pStyle w:val="ab"/>
      <w:ind w:left="142"/>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d"/>
      <w:tblpPr w:vertAnchor="page" w:horzAnchor="page" w:tblpX="455" w:tblpY="285"/>
      <w:tblW w:w="1117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gridCol w:w="567"/>
      <w:gridCol w:w="567"/>
      <w:gridCol w:w="567"/>
      <w:gridCol w:w="567"/>
      <w:gridCol w:w="851"/>
      <w:gridCol w:w="567"/>
      <w:gridCol w:w="6237"/>
      <w:gridCol w:w="567"/>
    </w:tblGrid>
    <w:tr w:rsidR="00025668" w:rsidRPr="00C93C22" w14:paraId="7BC8D6A8" w14:textId="77777777" w:rsidTr="0079657E">
      <w:trPr>
        <w:trHeight w:hRule="exact" w:val="11453"/>
      </w:trPr>
      <w:tc>
        <w:tcPr>
          <w:tcW w:w="681" w:type="dxa"/>
          <w:gridSpan w:val="2"/>
          <w:tcBorders>
            <w:top w:val="nil"/>
            <w:left w:val="nil"/>
          </w:tcBorders>
        </w:tcPr>
        <w:p w14:paraId="5BD7EF50" w14:textId="77777777" w:rsidR="00025668" w:rsidRPr="00C93C22" w:rsidRDefault="00025668" w:rsidP="0079657E">
          <w:pPr>
            <w:pStyle w:val="ab"/>
            <w:ind w:firstLine="0"/>
            <w:jc w:val="center"/>
            <w:rPr>
              <w:rFonts w:ascii="Arial Narrow" w:hAnsi="Arial Narrow"/>
              <w:sz w:val="18"/>
              <w:szCs w:val="18"/>
            </w:rPr>
          </w:pPr>
        </w:p>
      </w:tc>
      <w:tc>
        <w:tcPr>
          <w:tcW w:w="10490" w:type="dxa"/>
          <w:gridSpan w:val="8"/>
          <w:vMerge w:val="restart"/>
        </w:tcPr>
        <w:p w14:paraId="0604A8B5" w14:textId="77777777" w:rsidR="00025668" w:rsidRPr="00C93C22" w:rsidRDefault="00025668" w:rsidP="0079657E">
          <w:pPr>
            <w:pStyle w:val="ab"/>
            <w:ind w:firstLine="0"/>
            <w:jc w:val="center"/>
            <w:rPr>
              <w:rFonts w:ascii="Arial Narrow" w:hAnsi="Arial Narrow"/>
              <w:sz w:val="18"/>
              <w:szCs w:val="18"/>
            </w:rPr>
          </w:pPr>
        </w:p>
      </w:tc>
    </w:tr>
    <w:tr w:rsidR="00025668" w:rsidRPr="00C93C22" w14:paraId="66571F3F" w14:textId="77777777" w:rsidTr="0079657E">
      <w:trPr>
        <w:cantSplit/>
        <w:trHeight w:hRule="exact" w:val="1418"/>
      </w:trPr>
      <w:tc>
        <w:tcPr>
          <w:tcW w:w="284" w:type="dxa"/>
          <w:textDirection w:val="btLr"/>
          <w:vAlign w:val="center"/>
        </w:tcPr>
        <w:p w14:paraId="62DFDFFE" w14:textId="77777777" w:rsidR="00025668" w:rsidRPr="00C93C22" w:rsidRDefault="00025668" w:rsidP="0079657E">
          <w:pPr>
            <w:pStyle w:val="ab"/>
            <w:ind w:left="113" w:right="113" w:firstLine="0"/>
            <w:jc w:val="center"/>
            <w:rPr>
              <w:rFonts w:ascii="Arial Narrow" w:hAnsi="Arial Narrow"/>
              <w:sz w:val="18"/>
              <w:szCs w:val="18"/>
            </w:rPr>
          </w:pPr>
          <w:proofErr w:type="spellStart"/>
          <w:r>
            <w:rPr>
              <w:rFonts w:ascii="Arial Narrow" w:hAnsi="Arial Narrow"/>
              <w:sz w:val="18"/>
              <w:szCs w:val="18"/>
            </w:rPr>
            <w:t>Взам</w:t>
          </w:r>
          <w:proofErr w:type="spellEnd"/>
          <w:r>
            <w:rPr>
              <w:rFonts w:ascii="Arial Narrow" w:hAnsi="Arial Narrow"/>
              <w:sz w:val="18"/>
              <w:szCs w:val="18"/>
            </w:rPr>
            <w:t>. инв. №</w:t>
          </w:r>
        </w:p>
      </w:tc>
      <w:tc>
        <w:tcPr>
          <w:tcW w:w="397" w:type="dxa"/>
          <w:textDirection w:val="btLr"/>
          <w:vAlign w:val="center"/>
        </w:tcPr>
        <w:p w14:paraId="41A101F1" w14:textId="77777777" w:rsidR="00025668" w:rsidRPr="00C93C22" w:rsidRDefault="00025668" w:rsidP="0079657E">
          <w:pPr>
            <w:pStyle w:val="ab"/>
            <w:ind w:left="113" w:right="113" w:firstLine="0"/>
            <w:jc w:val="center"/>
            <w:rPr>
              <w:rFonts w:ascii="Arial Narrow" w:hAnsi="Arial Narrow"/>
              <w:sz w:val="18"/>
              <w:szCs w:val="18"/>
            </w:rPr>
          </w:pPr>
        </w:p>
      </w:tc>
      <w:tc>
        <w:tcPr>
          <w:tcW w:w="10490" w:type="dxa"/>
          <w:gridSpan w:val="8"/>
          <w:vMerge/>
        </w:tcPr>
        <w:p w14:paraId="58D45F41" w14:textId="77777777" w:rsidR="00025668" w:rsidRPr="00C93C22" w:rsidRDefault="00025668" w:rsidP="0079657E">
          <w:pPr>
            <w:pStyle w:val="ab"/>
            <w:ind w:firstLine="0"/>
            <w:jc w:val="center"/>
            <w:rPr>
              <w:rFonts w:ascii="Arial Narrow" w:hAnsi="Arial Narrow"/>
              <w:sz w:val="18"/>
              <w:szCs w:val="18"/>
            </w:rPr>
          </w:pPr>
        </w:p>
      </w:tc>
    </w:tr>
    <w:tr w:rsidR="00025668" w:rsidRPr="00C93C22" w14:paraId="49CB6B04" w14:textId="77777777" w:rsidTr="0079657E">
      <w:trPr>
        <w:cantSplit/>
        <w:trHeight w:hRule="exact" w:val="1985"/>
      </w:trPr>
      <w:tc>
        <w:tcPr>
          <w:tcW w:w="284" w:type="dxa"/>
          <w:textDirection w:val="btLr"/>
          <w:vAlign w:val="center"/>
        </w:tcPr>
        <w:p w14:paraId="37569D89" w14:textId="77777777" w:rsidR="00025668" w:rsidRPr="00C93C22" w:rsidRDefault="00025668" w:rsidP="0079657E">
          <w:pPr>
            <w:pStyle w:val="ab"/>
            <w:ind w:left="113" w:right="113" w:firstLine="0"/>
            <w:jc w:val="center"/>
            <w:rPr>
              <w:rFonts w:ascii="Arial Narrow" w:hAnsi="Arial Narrow"/>
              <w:sz w:val="18"/>
              <w:szCs w:val="18"/>
            </w:rPr>
          </w:pPr>
          <w:r>
            <w:rPr>
              <w:rFonts w:ascii="Arial Narrow" w:hAnsi="Arial Narrow"/>
              <w:sz w:val="18"/>
              <w:szCs w:val="18"/>
            </w:rPr>
            <w:t>Подп. и дата</w:t>
          </w:r>
        </w:p>
      </w:tc>
      <w:tc>
        <w:tcPr>
          <w:tcW w:w="397" w:type="dxa"/>
          <w:textDirection w:val="btLr"/>
          <w:vAlign w:val="center"/>
        </w:tcPr>
        <w:p w14:paraId="10E66EF5" w14:textId="77777777" w:rsidR="00025668" w:rsidRPr="00C93C22" w:rsidRDefault="00025668" w:rsidP="0079657E">
          <w:pPr>
            <w:pStyle w:val="ab"/>
            <w:ind w:left="113" w:right="113" w:firstLine="0"/>
            <w:jc w:val="center"/>
            <w:rPr>
              <w:rFonts w:ascii="Arial Narrow" w:hAnsi="Arial Narrow"/>
              <w:sz w:val="18"/>
              <w:szCs w:val="18"/>
            </w:rPr>
          </w:pPr>
        </w:p>
      </w:tc>
      <w:tc>
        <w:tcPr>
          <w:tcW w:w="10490" w:type="dxa"/>
          <w:gridSpan w:val="8"/>
          <w:vMerge/>
        </w:tcPr>
        <w:p w14:paraId="733B6CD7" w14:textId="77777777" w:rsidR="00025668" w:rsidRPr="00C93C22" w:rsidRDefault="00025668" w:rsidP="0079657E">
          <w:pPr>
            <w:pStyle w:val="ab"/>
            <w:ind w:firstLine="0"/>
            <w:jc w:val="center"/>
            <w:rPr>
              <w:rFonts w:ascii="Arial Narrow" w:hAnsi="Arial Narrow"/>
              <w:sz w:val="18"/>
              <w:szCs w:val="18"/>
            </w:rPr>
          </w:pPr>
        </w:p>
      </w:tc>
    </w:tr>
    <w:tr w:rsidR="00025668" w:rsidRPr="00C93C22" w14:paraId="21FE0AA5" w14:textId="77777777" w:rsidTr="0079657E">
      <w:trPr>
        <w:trHeight w:hRule="exact" w:val="567"/>
      </w:trPr>
      <w:tc>
        <w:tcPr>
          <w:tcW w:w="284" w:type="dxa"/>
          <w:vMerge w:val="restart"/>
          <w:textDirection w:val="btLr"/>
          <w:vAlign w:val="center"/>
        </w:tcPr>
        <w:p w14:paraId="1BD55C7C" w14:textId="77777777" w:rsidR="00025668" w:rsidRPr="00C93C22" w:rsidRDefault="00025668" w:rsidP="0079657E">
          <w:pPr>
            <w:pStyle w:val="ab"/>
            <w:ind w:left="113" w:right="113" w:firstLine="0"/>
            <w:jc w:val="center"/>
            <w:rPr>
              <w:rFonts w:ascii="Arial Narrow" w:hAnsi="Arial Narrow"/>
              <w:sz w:val="18"/>
              <w:szCs w:val="18"/>
            </w:rPr>
          </w:pPr>
          <w:r>
            <w:rPr>
              <w:rFonts w:ascii="Arial Narrow" w:hAnsi="Arial Narrow"/>
              <w:sz w:val="18"/>
              <w:szCs w:val="18"/>
            </w:rPr>
            <w:t>Инв. № подл.</w:t>
          </w:r>
        </w:p>
      </w:tc>
      <w:tc>
        <w:tcPr>
          <w:tcW w:w="397" w:type="dxa"/>
          <w:vMerge w:val="restart"/>
          <w:textDirection w:val="btLr"/>
          <w:vAlign w:val="center"/>
        </w:tcPr>
        <w:p w14:paraId="6349C754" w14:textId="77777777" w:rsidR="00025668" w:rsidRPr="00C93C22" w:rsidRDefault="00025668" w:rsidP="0079657E">
          <w:pPr>
            <w:pStyle w:val="ab"/>
            <w:ind w:left="113" w:right="113" w:firstLine="0"/>
            <w:jc w:val="center"/>
            <w:rPr>
              <w:rFonts w:ascii="Arial Narrow" w:hAnsi="Arial Narrow"/>
              <w:sz w:val="18"/>
              <w:szCs w:val="18"/>
            </w:rPr>
          </w:pPr>
        </w:p>
      </w:tc>
      <w:tc>
        <w:tcPr>
          <w:tcW w:w="10490" w:type="dxa"/>
          <w:gridSpan w:val="8"/>
          <w:vMerge/>
        </w:tcPr>
        <w:p w14:paraId="2070C9E5" w14:textId="77777777" w:rsidR="00025668" w:rsidRPr="00C93C22" w:rsidRDefault="00025668" w:rsidP="0079657E">
          <w:pPr>
            <w:pStyle w:val="ab"/>
            <w:ind w:firstLine="0"/>
            <w:jc w:val="center"/>
            <w:rPr>
              <w:rFonts w:ascii="Arial Narrow" w:hAnsi="Arial Narrow"/>
              <w:sz w:val="18"/>
              <w:szCs w:val="18"/>
            </w:rPr>
          </w:pPr>
        </w:p>
      </w:tc>
    </w:tr>
    <w:tr w:rsidR="00025668" w:rsidRPr="00C93C22" w14:paraId="44747E81" w14:textId="77777777" w:rsidTr="0079657E">
      <w:trPr>
        <w:trHeight w:hRule="exact" w:val="284"/>
      </w:trPr>
      <w:tc>
        <w:tcPr>
          <w:tcW w:w="284" w:type="dxa"/>
          <w:vMerge/>
        </w:tcPr>
        <w:p w14:paraId="29EB151D" w14:textId="77777777" w:rsidR="00025668" w:rsidRPr="00C93C22" w:rsidRDefault="00025668" w:rsidP="0079657E">
          <w:pPr>
            <w:pStyle w:val="ab"/>
            <w:ind w:firstLine="0"/>
            <w:jc w:val="center"/>
            <w:rPr>
              <w:rFonts w:ascii="Arial Narrow" w:hAnsi="Arial Narrow"/>
              <w:sz w:val="18"/>
              <w:szCs w:val="18"/>
            </w:rPr>
          </w:pPr>
        </w:p>
      </w:tc>
      <w:tc>
        <w:tcPr>
          <w:tcW w:w="397" w:type="dxa"/>
          <w:vMerge/>
        </w:tcPr>
        <w:p w14:paraId="3A95C3B7" w14:textId="77777777" w:rsidR="00025668" w:rsidRPr="00C93C22" w:rsidRDefault="00025668" w:rsidP="0079657E">
          <w:pPr>
            <w:pStyle w:val="ab"/>
            <w:ind w:firstLine="0"/>
            <w:jc w:val="center"/>
            <w:rPr>
              <w:rFonts w:ascii="Arial Narrow" w:hAnsi="Arial Narrow"/>
              <w:sz w:val="18"/>
              <w:szCs w:val="18"/>
            </w:rPr>
          </w:pPr>
        </w:p>
      </w:tc>
      <w:tc>
        <w:tcPr>
          <w:tcW w:w="567" w:type="dxa"/>
          <w:vAlign w:val="center"/>
        </w:tcPr>
        <w:p w14:paraId="1E821694" w14:textId="77777777" w:rsidR="00025668" w:rsidRPr="00C93C22" w:rsidRDefault="00025668" w:rsidP="0079657E">
          <w:pPr>
            <w:pStyle w:val="ab"/>
            <w:ind w:firstLine="0"/>
            <w:jc w:val="center"/>
            <w:rPr>
              <w:rFonts w:ascii="Arial Narrow" w:hAnsi="Arial Narrow"/>
              <w:sz w:val="18"/>
              <w:szCs w:val="18"/>
            </w:rPr>
          </w:pPr>
        </w:p>
      </w:tc>
      <w:tc>
        <w:tcPr>
          <w:tcW w:w="567" w:type="dxa"/>
          <w:vAlign w:val="center"/>
        </w:tcPr>
        <w:p w14:paraId="7FA8F019" w14:textId="77777777" w:rsidR="00025668" w:rsidRPr="00C93C22" w:rsidRDefault="00025668" w:rsidP="0079657E">
          <w:pPr>
            <w:pStyle w:val="ab"/>
            <w:ind w:firstLine="0"/>
            <w:jc w:val="center"/>
            <w:rPr>
              <w:rFonts w:ascii="Arial Narrow" w:hAnsi="Arial Narrow"/>
              <w:sz w:val="18"/>
              <w:szCs w:val="18"/>
            </w:rPr>
          </w:pPr>
        </w:p>
      </w:tc>
      <w:tc>
        <w:tcPr>
          <w:tcW w:w="567" w:type="dxa"/>
          <w:vAlign w:val="center"/>
        </w:tcPr>
        <w:p w14:paraId="0F0FE21A" w14:textId="77777777" w:rsidR="00025668" w:rsidRPr="00C93C22" w:rsidRDefault="00025668" w:rsidP="0079657E">
          <w:pPr>
            <w:pStyle w:val="ab"/>
            <w:ind w:firstLine="0"/>
            <w:jc w:val="center"/>
            <w:rPr>
              <w:rFonts w:ascii="Arial Narrow" w:hAnsi="Arial Narrow"/>
              <w:sz w:val="18"/>
              <w:szCs w:val="18"/>
            </w:rPr>
          </w:pPr>
        </w:p>
      </w:tc>
      <w:tc>
        <w:tcPr>
          <w:tcW w:w="567" w:type="dxa"/>
          <w:vAlign w:val="center"/>
        </w:tcPr>
        <w:p w14:paraId="6F61AC06" w14:textId="77777777" w:rsidR="00025668" w:rsidRPr="00C93C22" w:rsidRDefault="00025668" w:rsidP="0079657E">
          <w:pPr>
            <w:pStyle w:val="ab"/>
            <w:ind w:firstLine="0"/>
            <w:jc w:val="center"/>
            <w:rPr>
              <w:rFonts w:ascii="Arial Narrow" w:hAnsi="Arial Narrow"/>
              <w:sz w:val="18"/>
              <w:szCs w:val="18"/>
            </w:rPr>
          </w:pPr>
        </w:p>
      </w:tc>
      <w:tc>
        <w:tcPr>
          <w:tcW w:w="851" w:type="dxa"/>
          <w:vAlign w:val="center"/>
        </w:tcPr>
        <w:p w14:paraId="1111654F" w14:textId="77777777" w:rsidR="00025668" w:rsidRPr="00C93C22" w:rsidRDefault="00025668" w:rsidP="0079657E">
          <w:pPr>
            <w:pStyle w:val="ab"/>
            <w:ind w:firstLine="0"/>
            <w:jc w:val="center"/>
            <w:rPr>
              <w:rFonts w:ascii="Arial Narrow" w:hAnsi="Arial Narrow"/>
              <w:sz w:val="18"/>
              <w:szCs w:val="18"/>
            </w:rPr>
          </w:pPr>
        </w:p>
      </w:tc>
      <w:tc>
        <w:tcPr>
          <w:tcW w:w="567" w:type="dxa"/>
          <w:vAlign w:val="center"/>
        </w:tcPr>
        <w:p w14:paraId="63683661" w14:textId="77777777" w:rsidR="00025668" w:rsidRPr="00C93C22" w:rsidRDefault="00025668" w:rsidP="0079657E">
          <w:pPr>
            <w:pStyle w:val="ab"/>
            <w:ind w:firstLine="0"/>
            <w:jc w:val="center"/>
            <w:rPr>
              <w:rFonts w:ascii="Arial Narrow" w:hAnsi="Arial Narrow"/>
              <w:sz w:val="18"/>
              <w:szCs w:val="18"/>
            </w:rPr>
          </w:pPr>
        </w:p>
      </w:tc>
      <w:tc>
        <w:tcPr>
          <w:tcW w:w="6237" w:type="dxa"/>
          <w:vMerge w:val="restart"/>
          <w:vAlign w:val="center"/>
        </w:tcPr>
        <w:p w14:paraId="2FFB074C" w14:textId="2EBD951F" w:rsidR="00025668" w:rsidRPr="00C93C22" w:rsidRDefault="00025668" w:rsidP="004A0906">
          <w:pPr>
            <w:pStyle w:val="ab"/>
            <w:ind w:firstLine="0"/>
            <w:jc w:val="center"/>
            <w:rPr>
              <w:rFonts w:ascii="Arial Narrow" w:hAnsi="Arial Narrow"/>
              <w:sz w:val="18"/>
              <w:szCs w:val="18"/>
            </w:rPr>
          </w:pPr>
          <w:r w:rsidRPr="00ED2224">
            <w:rPr>
              <w:rFonts w:ascii="Arial Narrow" w:eastAsia="Times New Roman" w:hAnsi="Arial Narrow"/>
              <w:sz w:val="32"/>
              <w:szCs w:val="28"/>
            </w:rPr>
            <w:t>НТПР.424359.00</w:t>
          </w:r>
          <w:r>
            <w:rPr>
              <w:rFonts w:ascii="Arial Narrow" w:eastAsia="Times New Roman" w:hAnsi="Arial Narrow"/>
              <w:sz w:val="32"/>
              <w:szCs w:val="28"/>
            </w:rPr>
            <w:t>9</w:t>
          </w:r>
          <w:r w:rsidRPr="00ED2224">
            <w:rPr>
              <w:rFonts w:ascii="Arial Narrow" w:eastAsia="Times New Roman" w:hAnsi="Arial Narrow"/>
              <w:sz w:val="32"/>
              <w:szCs w:val="28"/>
            </w:rPr>
            <w:t xml:space="preserve"> </w:t>
          </w:r>
          <w:r>
            <w:rPr>
              <w:rFonts w:ascii="Arial Narrow" w:eastAsia="Times New Roman" w:hAnsi="Arial Narrow"/>
              <w:sz w:val="32"/>
              <w:szCs w:val="28"/>
            </w:rPr>
            <w:t>ПО2</w:t>
          </w:r>
        </w:p>
      </w:tc>
      <w:tc>
        <w:tcPr>
          <w:tcW w:w="567" w:type="dxa"/>
          <w:vMerge w:val="restart"/>
          <w:vAlign w:val="center"/>
        </w:tcPr>
        <w:p w14:paraId="4C53C334" w14:textId="77777777" w:rsidR="00025668" w:rsidRPr="00C93C22" w:rsidRDefault="00025668" w:rsidP="0079657E">
          <w:pPr>
            <w:pStyle w:val="ab"/>
            <w:ind w:firstLine="0"/>
            <w:jc w:val="center"/>
            <w:rPr>
              <w:rFonts w:ascii="Arial Narrow" w:hAnsi="Arial Narrow"/>
              <w:sz w:val="18"/>
              <w:szCs w:val="18"/>
            </w:rPr>
          </w:pPr>
          <w:r>
            <w:rPr>
              <w:rFonts w:ascii="Arial Narrow" w:hAnsi="Arial Narrow"/>
              <w:sz w:val="18"/>
              <w:szCs w:val="18"/>
            </w:rPr>
            <w:t>Лист</w:t>
          </w:r>
        </w:p>
      </w:tc>
    </w:tr>
    <w:tr w:rsidR="00025668" w:rsidRPr="00C93C22" w14:paraId="02DF941E" w14:textId="77777777" w:rsidTr="0079657E">
      <w:trPr>
        <w:trHeight w:hRule="exact" w:val="113"/>
      </w:trPr>
      <w:tc>
        <w:tcPr>
          <w:tcW w:w="284" w:type="dxa"/>
          <w:vMerge/>
        </w:tcPr>
        <w:p w14:paraId="4425E1D2" w14:textId="77777777" w:rsidR="00025668" w:rsidRPr="00C93C22" w:rsidRDefault="00025668" w:rsidP="0079657E">
          <w:pPr>
            <w:pStyle w:val="ab"/>
            <w:ind w:firstLine="0"/>
            <w:jc w:val="center"/>
            <w:rPr>
              <w:rFonts w:ascii="Arial Narrow" w:hAnsi="Arial Narrow"/>
              <w:sz w:val="18"/>
              <w:szCs w:val="18"/>
            </w:rPr>
          </w:pPr>
        </w:p>
      </w:tc>
      <w:tc>
        <w:tcPr>
          <w:tcW w:w="397" w:type="dxa"/>
          <w:vMerge/>
        </w:tcPr>
        <w:p w14:paraId="7C550FA6" w14:textId="77777777" w:rsidR="00025668" w:rsidRPr="00C93C22" w:rsidRDefault="00025668" w:rsidP="0079657E">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664655C1" w14:textId="77777777" w:rsidR="00025668" w:rsidRPr="00C93C22" w:rsidRDefault="00025668" w:rsidP="0079657E">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3354B018" w14:textId="77777777" w:rsidR="00025668" w:rsidRPr="00C93C22" w:rsidRDefault="00025668" w:rsidP="0079657E">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52F46089" w14:textId="77777777" w:rsidR="00025668" w:rsidRPr="00C93C22" w:rsidRDefault="00025668" w:rsidP="0079657E">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04283D1E" w14:textId="77777777" w:rsidR="00025668" w:rsidRPr="00C93C22" w:rsidRDefault="00025668" w:rsidP="0079657E">
          <w:pPr>
            <w:pStyle w:val="ab"/>
            <w:ind w:firstLine="0"/>
            <w:jc w:val="center"/>
            <w:rPr>
              <w:rFonts w:ascii="Arial Narrow" w:hAnsi="Arial Narrow"/>
              <w:sz w:val="18"/>
              <w:szCs w:val="18"/>
            </w:rPr>
          </w:pPr>
        </w:p>
      </w:tc>
      <w:tc>
        <w:tcPr>
          <w:tcW w:w="851" w:type="dxa"/>
          <w:vMerge w:val="restart"/>
          <w:tcBorders>
            <w:top w:val="single" w:sz="4" w:space="0" w:color="auto"/>
          </w:tcBorders>
          <w:vAlign w:val="center"/>
        </w:tcPr>
        <w:p w14:paraId="16BD571B" w14:textId="77777777" w:rsidR="00025668" w:rsidRPr="00C93C22" w:rsidRDefault="00025668" w:rsidP="0079657E">
          <w:pPr>
            <w:pStyle w:val="ab"/>
            <w:ind w:firstLine="0"/>
            <w:jc w:val="center"/>
            <w:rPr>
              <w:rFonts w:ascii="Arial Narrow" w:hAnsi="Arial Narrow"/>
              <w:sz w:val="18"/>
              <w:szCs w:val="18"/>
            </w:rPr>
          </w:pPr>
        </w:p>
      </w:tc>
      <w:tc>
        <w:tcPr>
          <w:tcW w:w="567" w:type="dxa"/>
          <w:vMerge w:val="restart"/>
          <w:tcBorders>
            <w:top w:val="single" w:sz="4" w:space="0" w:color="auto"/>
          </w:tcBorders>
          <w:vAlign w:val="center"/>
        </w:tcPr>
        <w:p w14:paraId="78C36AEA" w14:textId="77777777" w:rsidR="00025668" w:rsidRPr="00C93C22" w:rsidRDefault="00025668" w:rsidP="0079657E">
          <w:pPr>
            <w:pStyle w:val="ab"/>
            <w:ind w:firstLine="0"/>
            <w:jc w:val="center"/>
            <w:rPr>
              <w:rFonts w:ascii="Arial Narrow" w:hAnsi="Arial Narrow"/>
              <w:sz w:val="18"/>
              <w:szCs w:val="18"/>
            </w:rPr>
          </w:pPr>
        </w:p>
      </w:tc>
      <w:tc>
        <w:tcPr>
          <w:tcW w:w="6237" w:type="dxa"/>
          <w:vMerge/>
        </w:tcPr>
        <w:p w14:paraId="7BE9977A" w14:textId="77777777" w:rsidR="00025668" w:rsidRPr="00C93C22" w:rsidRDefault="00025668" w:rsidP="0079657E">
          <w:pPr>
            <w:pStyle w:val="ab"/>
            <w:ind w:firstLine="0"/>
            <w:jc w:val="center"/>
            <w:rPr>
              <w:rFonts w:ascii="Arial Narrow" w:hAnsi="Arial Narrow"/>
              <w:sz w:val="18"/>
              <w:szCs w:val="18"/>
            </w:rPr>
          </w:pPr>
        </w:p>
      </w:tc>
      <w:tc>
        <w:tcPr>
          <w:tcW w:w="567" w:type="dxa"/>
          <w:vMerge/>
          <w:vAlign w:val="center"/>
        </w:tcPr>
        <w:p w14:paraId="4B6528EB" w14:textId="77777777" w:rsidR="00025668" w:rsidRPr="00C93C22" w:rsidRDefault="00025668" w:rsidP="0079657E">
          <w:pPr>
            <w:pStyle w:val="ab"/>
            <w:ind w:firstLine="0"/>
            <w:jc w:val="center"/>
            <w:rPr>
              <w:rFonts w:ascii="Arial Narrow" w:hAnsi="Arial Narrow"/>
              <w:sz w:val="18"/>
              <w:szCs w:val="18"/>
            </w:rPr>
          </w:pPr>
        </w:p>
      </w:tc>
    </w:tr>
    <w:tr w:rsidR="00025668" w:rsidRPr="00C93C22" w14:paraId="1392DACD" w14:textId="77777777" w:rsidTr="0079657E">
      <w:trPr>
        <w:trHeight w:hRule="exact" w:val="170"/>
      </w:trPr>
      <w:tc>
        <w:tcPr>
          <w:tcW w:w="284" w:type="dxa"/>
          <w:vMerge/>
        </w:tcPr>
        <w:p w14:paraId="56420715" w14:textId="77777777" w:rsidR="00025668" w:rsidRPr="00C93C22" w:rsidRDefault="00025668" w:rsidP="0079657E">
          <w:pPr>
            <w:pStyle w:val="ab"/>
            <w:ind w:firstLine="0"/>
            <w:jc w:val="center"/>
            <w:rPr>
              <w:rFonts w:ascii="Arial Narrow" w:hAnsi="Arial Narrow"/>
              <w:sz w:val="18"/>
              <w:szCs w:val="18"/>
            </w:rPr>
          </w:pPr>
        </w:p>
      </w:tc>
      <w:tc>
        <w:tcPr>
          <w:tcW w:w="397" w:type="dxa"/>
          <w:vMerge/>
        </w:tcPr>
        <w:p w14:paraId="3E1695B6" w14:textId="77777777" w:rsidR="00025668" w:rsidRPr="00C93C22" w:rsidRDefault="00025668" w:rsidP="0079657E">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037A32E0" w14:textId="77777777" w:rsidR="00025668" w:rsidRPr="00C93C22" w:rsidRDefault="00025668" w:rsidP="0079657E">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01FE60FE" w14:textId="77777777" w:rsidR="00025668" w:rsidRPr="00C93C22" w:rsidRDefault="00025668" w:rsidP="0079657E">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16DBAACC" w14:textId="77777777" w:rsidR="00025668" w:rsidRPr="00C93C22" w:rsidRDefault="00025668" w:rsidP="0079657E">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04340246" w14:textId="77777777" w:rsidR="00025668" w:rsidRPr="00C93C22" w:rsidRDefault="00025668" w:rsidP="0079657E">
          <w:pPr>
            <w:pStyle w:val="ab"/>
            <w:ind w:firstLine="0"/>
            <w:jc w:val="center"/>
            <w:rPr>
              <w:rFonts w:ascii="Arial Narrow" w:hAnsi="Arial Narrow"/>
              <w:sz w:val="18"/>
              <w:szCs w:val="18"/>
            </w:rPr>
          </w:pPr>
        </w:p>
      </w:tc>
      <w:tc>
        <w:tcPr>
          <w:tcW w:w="851" w:type="dxa"/>
          <w:vMerge/>
          <w:tcBorders>
            <w:top w:val="single" w:sz="4" w:space="0" w:color="auto"/>
          </w:tcBorders>
          <w:vAlign w:val="center"/>
        </w:tcPr>
        <w:p w14:paraId="5A47D759" w14:textId="77777777" w:rsidR="00025668" w:rsidRPr="00C93C22" w:rsidRDefault="00025668" w:rsidP="0079657E">
          <w:pPr>
            <w:pStyle w:val="ab"/>
            <w:ind w:firstLine="0"/>
            <w:jc w:val="center"/>
            <w:rPr>
              <w:rFonts w:ascii="Arial Narrow" w:hAnsi="Arial Narrow"/>
              <w:sz w:val="18"/>
              <w:szCs w:val="18"/>
            </w:rPr>
          </w:pPr>
        </w:p>
      </w:tc>
      <w:tc>
        <w:tcPr>
          <w:tcW w:w="567" w:type="dxa"/>
          <w:vMerge/>
          <w:tcBorders>
            <w:top w:val="single" w:sz="4" w:space="0" w:color="auto"/>
          </w:tcBorders>
          <w:vAlign w:val="center"/>
        </w:tcPr>
        <w:p w14:paraId="111D59B6" w14:textId="77777777" w:rsidR="00025668" w:rsidRPr="00C93C22" w:rsidRDefault="00025668" w:rsidP="0079657E">
          <w:pPr>
            <w:pStyle w:val="ab"/>
            <w:ind w:firstLine="0"/>
            <w:jc w:val="center"/>
            <w:rPr>
              <w:rFonts w:ascii="Arial Narrow" w:hAnsi="Arial Narrow"/>
              <w:sz w:val="18"/>
              <w:szCs w:val="18"/>
            </w:rPr>
          </w:pPr>
        </w:p>
      </w:tc>
      <w:tc>
        <w:tcPr>
          <w:tcW w:w="6237" w:type="dxa"/>
          <w:vMerge/>
        </w:tcPr>
        <w:p w14:paraId="2E074F92" w14:textId="77777777" w:rsidR="00025668" w:rsidRPr="00C93C22" w:rsidRDefault="00025668" w:rsidP="0079657E">
          <w:pPr>
            <w:pStyle w:val="ab"/>
            <w:ind w:firstLine="0"/>
            <w:jc w:val="center"/>
            <w:rPr>
              <w:rFonts w:ascii="Arial Narrow" w:hAnsi="Arial Narrow"/>
              <w:sz w:val="18"/>
              <w:szCs w:val="18"/>
            </w:rPr>
          </w:pPr>
        </w:p>
      </w:tc>
      <w:tc>
        <w:tcPr>
          <w:tcW w:w="567" w:type="dxa"/>
          <w:vMerge w:val="restart"/>
          <w:vAlign w:val="center"/>
        </w:tcPr>
        <w:p w14:paraId="69844D35" w14:textId="77777777" w:rsidR="00025668" w:rsidRPr="00C93C22" w:rsidRDefault="00025668" w:rsidP="0079657E">
          <w:pPr>
            <w:pStyle w:val="ab"/>
            <w:ind w:firstLine="0"/>
            <w:jc w:val="center"/>
            <w:rPr>
              <w:rFonts w:ascii="Arial Narrow" w:hAnsi="Arial Narrow"/>
              <w:sz w:val="18"/>
              <w:szCs w:val="18"/>
            </w:rPr>
          </w:pPr>
          <w:r w:rsidRPr="00C93C22">
            <w:rPr>
              <w:rFonts w:ascii="Arial Narrow" w:hAnsi="Arial Narrow"/>
              <w:sz w:val="24"/>
              <w:szCs w:val="18"/>
            </w:rPr>
            <w:fldChar w:fldCharType="begin"/>
          </w:r>
          <w:r w:rsidRPr="00C93C22">
            <w:rPr>
              <w:rFonts w:ascii="Arial Narrow" w:hAnsi="Arial Narrow"/>
              <w:sz w:val="24"/>
              <w:szCs w:val="18"/>
            </w:rPr>
            <w:instrText>PAGE   \* MERGEFORMAT</w:instrText>
          </w:r>
          <w:r w:rsidRPr="00C93C22">
            <w:rPr>
              <w:rFonts w:ascii="Arial Narrow" w:hAnsi="Arial Narrow"/>
              <w:sz w:val="24"/>
              <w:szCs w:val="18"/>
            </w:rPr>
            <w:fldChar w:fldCharType="separate"/>
          </w:r>
          <w:r w:rsidR="00A87C79">
            <w:rPr>
              <w:rFonts w:ascii="Arial Narrow" w:hAnsi="Arial Narrow"/>
              <w:noProof/>
              <w:sz w:val="24"/>
              <w:szCs w:val="18"/>
            </w:rPr>
            <w:t>15</w:t>
          </w:r>
          <w:r w:rsidRPr="00C93C22">
            <w:rPr>
              <w:rFonts w:ascii="Arial Narrow" w:hAnsi="Arial Narrow"/>
              <w:sz w:val="24"/>
              <w:szCs w:val="18"/>
            </w:rPr>
            <w:fldChar w:fldCharType="end"/>
          </w:r>
        </w:p>
      </w:tc>
    </w:tr>
    <w:tr w:rsidR="00025668" w:rsidRPr="00C93C22" w14:paraId="0BA6B826" w14:textId="77777777" w:rsidTr="0079657E">
      <w:trPr>
        <w:trHeight w:hRule="exact" w:val="284"/>
      </w:trPr>
      <w:tc>
        <w:tcPr>
          <w:tcW w:w="284" w:type="dxa"/>
          <w:vMerge/>
        </w:tcPr>
        <w:p w14:paraId="03E09735" w14:textId="77777777" w:rsidR="00025668" w:rsidRPr="00C93C22" w:rsidRDefault="00025668" w:rsidP="0079657E">
          <w:pPr>
            <w:pStyle w:val="ab"/>
            <w:ind w:firstLine="0"/>
            <w:jc w:val="center"/>
            <w:rPr>
              <w:rFonts w:ascii="Arial Narrow" w:hAnsi="Arial Narrow"/>
              <w:sz w:val="18"/>
              <w:szCs w:val="18"/>
            </w:rPr>
          </w:pPr>
        </w:p>
      </w:tc>
      <w:tc>
        <w:tcPr>
          <w:tcW w:w="397" w:type="dxa"/>
          <w:vMerge/>
        </w:tcPr>
        <w:p w14:paraId="5A159096" w14:textId="77777777" w:rsidR="00025668" w:rsidRPr="00C93C22" w:rsidRDefault="00025668" w:rsidP="0079657E">
          <w:pPr>
            <w:pStyle w:val="ab"/>
            <w:ind w:firstLine="0"/>
            <w:jc w:val="center"/>
            <w:rPr>
              <w:rFonts w:ascii="Arial Narrow" w:hAnsi="Arial Narrow"/>
              <w:sz w:val="18"/>
              <w:szCs w:val="18"/>
            </w:rPr>
          </w:pPr>
        </w:p>
      </w:tc>
      <w:tc>
        <w:tcPr>
          <w:tcW w:w="567" w:type="dxa"/>
          <w:vAlign w:val="center"/>
        </w:tcPr>
        <w:p w14:paraId="0858BD83" w14:textId="77777777" w:rsidR="00025668" w:rsidRPr="00C93C22" w:rsidRDefault="00025668" w:rsidP="0079657E">
          <w:pPr>
            <w:pStyle w:val="ab"/>
            <w:ind w:firstLine="0"/>
            <w:jc w:val="center"/>
            <w:rPr>
              <w:rFonts w:ascii="Arial Narrow" w:hAnsi="Arial Narrow"/>
              <w:sz w:val="18"/>
              <w:szCs w:val="18"/>
            </w:rPr>
          </w:pPr>
          <w:r w:rsidRPr="00C93C22">
            <w:rPr>
              <w:rFonts w:ascii="Arial Narrow" w:hAnsi="Arial Narrow"/>
              <w:sz w:val="18"/>
              <w:szCs w:val="18"/>
            </w:rPr>
            <w:t>Из</w:t>
          </w:r>
          <w:r>
            <w:rPr>
              <w:rFonts w:ascii="Arial Narrow" w:hAnsi="Arial Narrow"/>
              <w:sz w:val="18"/>
              <w:szCs w:val="18"/>
            </w:rPr>
            <w:t>м.</w:t>
          </w:r>
        </w:p>
      </w:tc>
      <w:tc>
        <w:tcPr>
          <w:tcW w:w="567" w:type="dxa"/>
          <w:vAlign w:val="center"/>
        </w:tcPr>
        <w:p w14:paraId="4F6AF719" w14:textId="77777777" w:rsidR="00025668" w:rsidRPr="00C93C22" w:rsidRDefault="00025668" w:rsidP="0079657E">
          <w:pPr>
            <w:pStyle w:val="ab"/>
            <w:ind w:firstLine="0"/>
            <w:jc w:val="center"/>
            <w:rPr>
              <w:rFonts w:ascii="Arial Narrow" w:hAnsi="Arial Narrow"/>
              <w:sz w:val="18"/>
              <w:szCs w:val="18"/>
            </w:rPr>
          </w:pPr>
          <w:r>
            <w:rPr>
              <w:rFonts w:ascii="Arial Narrow" w:hAnsi="Arial Narrow"/>
              <w:sz w:val="18"/>
              <w:szCs w:val="18"/>
            </w:rPr>
            <w:t xml:space="preserve">Кол. </w:t>
          </w:r>
          <w:proofErr w:type="spellStart"/>
          <w:r>
            <w:rPr>
              <w:rFonts w:ascii="Arial Narrow" w:hAnsi="Arial Narrow"/>
              <w:sz w:val="18"/>
              <w:szCs w:val="18"/>
            </w:rPr>
            <w:t>уч</w:t>
          </w:r>
          <w:proofErr w:type="spellEnd"/>
        </w:p>
      </w:tc>
      <w:tc>
        <w:tcPr>
          <w:tcW w:w="567" w:type="dxa"/>
          <w:vAlign w:val="center"/>
        </w:tcPr>
        <w:p w14:paraId="55964FE0" w14:textId="77777777" w:rsidR="00025668" w:rsidRPr="00C93C22" w:rsidRDefault="00025668" w:rsidP="0079657E">
          <w:pPr>
            <w:pStyle w:val="ab"/>
            <w:ind w:firstLine="0"/>
            <w:jc w:val="center"/>
            <w:rPr>
              <w:rFonts w:ascii="Arial Narrow" w:hAnsi="Arial Narrow"/>
              <w:sz w:val="18"/>
              <w:szCs w:val="18"/>
            </w:rPr>
          </w:pPr>
          <w:r>
            <w:rPr>
              <w:rFonts w:ascii="Arial Narrow" w:hAnsi="Arial Narrow"/>
              <w:sz w:val="18"/>
              <w:szCs w:val="18"/>
            </w:rPr>
            <w:t>Лист</w:t>
          </w:r>
        </w:p>
      </w:tc>
      <w:tc>
        <w:tcPr>
          <w:tcW w:w="567" w:type="dxa"/>
          <w:vAlign w:val="center"/>
        </w:tcPr>
        <w:p w14:paraId="02831D65" w14:textId="77777777" w:rsidR="00025668" w:rsidRPr="00C93C22" w:rsidRDefault="00025668" w:rsidP="0079657E">
          <w:pPr>
            <w:pStyle w:val="ab"/>
            <w:ind w:firstLine="0"/>
            <w:jc w:val="center"/>
            <w:rPr>
              <w:rFonts w:ascii="Arial Narrow" w:hAnsi="Arial Narrow"/>
              <w:sz w:val="18"/>
              <w:szCs w:val="18"/>
            </w:rPr>
          </w:pPr>
          <w:r>
            <w:rPr>
              <w:rFonts w:ascii="Arial Narrow" w:hAnsi="Arial Narrow"/>
              <w:sz w:val="18"/>
              <w:szCs w:val="18"/>
            </w:rPr>
            <w:t>№ док.</w:t>
          </w:r>
        </w:p>
      </w:tc>
      <w:tc>
        <w:tcPr>
          <w:tcW w:w="851" w:type="dxa"/>
          <w:vAlign w:val="center"/>
        </w:tcPr>
        <w:p w14:paraId="7B0B5712" w14:textId="77777777" w:rsidR="00025668" w:rsidRPr="00C93C22" w:rsidRDefault="00025668" w:rsidP="0079657E">
          <w:pPr>
            <w:pStyle w:val="ab"/>
            <w:ind w:firstLine="0"/>
            <w:jc w:val="center"/>
            <w:rPr>
              <w:rFonts w:ascii="Arial Narrow" w:hAnsi="Arial Narrow"/>
              <w:sz w:val="18"/>
              <w:szCs w:val="18"/>
            </w:rPr>
          </w:pPr>
          <w:r>
            <w:rPr>
              <w:rFonts w:ascii="Arial Narrow" w:hAnsi="Arial Narrow"/>
              <w:sz w:val="18"/>
              <w:szCs w:val="18"/>
            </w:rPr>
            <w:t>Подп.</w:t>
          </w:r>
        </w:p>
      </w:tc>
      <w:tc>
        <w:tcPr>
          <w:tcW w:w="567" w:type="dxa"/>
          <w:vAlign w:val="center"/>
        </w:tcPr>
        <w:p w14:paraId="7D185442" w14:textId="77777777" w:rsidR="00025668" w:rsidRPr="00C93C22" w:rsidRDefault="00025668" w:rsidP="0079657E">
          <w:pPr>
            <w:pStyle w:val="ab"/>
            <w:ind w:firstLine="0"/>
            <w:jc w:val="center"/>
            <w:rPr>
              <w:rFonts w:ascii="Arial Narrow" w:hAnsi="Arial Narrow"/>
              <w:sz w:val="18"/>
              <w:szCs w:val="18"/>
            </w:rPr>
          </w:pPr>
          <w:r>
            <w:rPr>
              <w:rFonts w:ascii="Arial Narrow" w:hAnsi="Arial Narrow"/>
              <w:sz w:val="18"/>
              <w:szCs w:val="18"/>
            </w:rPr>
            <w:t>Дата</w:t>
          </w:r>
        </w:p>
      </w:tc>
      <w:tc>
        <w:tcPr>
          <w:tcW w:w="6237" w:type="dxa"/>
          <w:vMerge/>
        </w:tcPr>
        <w:p w14:paraId="29656F86" w14:textId="77777777" w:rsidR="00025668" w:rsidRPr="00C93C22" w:rsidRDefault="00025668" w:rsidP="0079657E">
          <w:pPr>
            <w:pStyle w:val="ab"/>
            <w:ind w:firstLine="0"/>
            <w:jc w:val="center"/>
            <w:rPr>
              <w:rFonts w:ascii="Arial Narrow" w:hAnsi="Arial Narrow"/>
              <w:sz w:val="18"/>
              <w:szCs w:val="18"/>
            </w:rPr>
          </w:pPr>
        </w:p>
      </w:tc>
      <w:tc>
        <w:tcPr>
          <w:tcW w:w="567" w:type="dxa"/>
          <w:vMerge/>
        </w:tcPr>
        <w:p w14:paraId="337431C9" w14:textId="77777777" w:rsidR="00025668" w:rsidRPr="00C93C22" w:rsidRDefault="00025668" w:rsidP="0079657E">
          <w:pPr>
            <w:pStyle w:val="ab"/>
            <w:ind w:firstLine="0"/>
            <w:jc w:val="center"/>
            <w:rPr>
              <w:rFonts w:ascii="Arial Narrow" w:hAnsi="Arial Narrow"/>
              <w:sz w:val="18"/>
              <w:szCs w:val="18"/>
            </w:rPr>
          </w:pPr>
        </w:p>
      </w:tc>
    </w:tr>
  </w:tbl>
  <w:p w14:paraId="15F35243" w14:textId="77777777" w:rsidR="00025668" w:rsidRPr="00116A32" w:rsidRDefault="00025668">
    <w:pPr>
      <w:pStyle w:val="ab"/>
      <w:rPr>
        <w:rFonts w:ascii="Arial Narrow" w:hAnsi="Arial Narrow"/>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d"/>
      <w:tblpPr w:vertAnchor="page" w:horzAnchor="page" w:tblpX="285" w:tblpY="285"/>
      <w:tblW w:w="1138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4A0" w:firstRow="1" w:lastRow="0" w:firstColumn="1" w:lastColumn="0" w:noHBand="0" w:noVBand="1"/>
    </w:tblPr>
    <w:tblGrid>
      <w:gridCol w:w="170"/>
      <w:gridCol w:w="134"/>
      <w:gridCol w:w="170"/>
      <w:gridCol w:w="134"/>
      <w:gridCol w:w="284"/>
      <w:gridCol w:w="567"/>
      <w:gridCol w:w="567"/>
      <w:gridCol w:w="567"/>
      <w:gridCol w:w="567"/>
      <w:gridCol w:w="851"/>
      <w:gridCol w:w="567"/>
      <w:gridCol w:w="3969"/>
      <w:gridCol w:w="851"/>
      <w:gridCol w:w="851"/>
      <w:gridCol w:w="1134"/>
    </w:tblGrid>
    <w:tr w:rsidR="00025668" w:rsidRPr="000E266F" w14:paraId="367CDDCC" w14:textId="77777777" w:rsidTr="0079657E">
      <w:trPr>
        <w:trHeight w:hRule="exact" w:val="7768"/>
      </w:trPr>
      <w:tc>
        <w:tcPr>
          <w:tcW w:w="892" w:type="dxa"/>
          <w:gridSpan w:val="5"/>
          <w:tcBorders>
            <w:top w:val="nil"/>
            <w:left w:val="nil"/>
          </w:tcBorders>
          <w:vAlign w:val="center"/>
        </w:tcPr>
        <w:p w14:paraId="63C9A3CA" w14:textId="77777777" w:rsidR="00025668" w:rsidRPr="000E266F" w:rsidRDefault="00025668" w:rsidP="0079657E">
          <w:pPr>
            <w:pStyle w:val="ab"/>
            <w:spacing w:line="276" w:lineRule="auto"/>
            <w:ind w:firstLine="0"/>
            <w:jc w:val="left"/>
            <w:rPr>
              <w:rFonts w:ascii="Arial Narrow" w:hAnsi="Arial Narrow"/>
              <w:sz w:val="18"/>
              <w:szCs w:val="18"/>
            </w:rPr>
          </w:pPr>
        </w:p>
      </w:tc>
      <w:tc>
        <w:tcPr>
          <w:tcW w:w="10491" w:type="dxa"/>
          <w:gridSpan w:val="10"/>
          <w:vMerge w:val="restart"/>
          <w:vAlign w:val="center"/>
        </w:tcPr>
        <w:p w14:paraId="499D66C8" w14:textId="77777777" w:rsidR="00025668" w:rsidRPr="000E266F" w:rsidRDefault="00025668" w:rsidP="0079657E">
          <w:pPr>
            <w:pStyle w:val="ab"/>
            <w:spacing w:line="276" w:lineRule="auto"/>
            <w:ind w:firstLine="0"/>
            <w:jc w:val="left"/>
            <w:rPr>
              <w:rFonts w:ascii="Arial Narrow" w:hAnsi="Arial Narrow"/>
              <w:sz w:val="18"/>
              <w:szCs w:val="18"/>
            </w:rPr>
          </w:pPr>
        </w:p>
      </w:tc>
    </w:tr>
    <w:tr w:rsidR="00025668" w:rsidRPr="000E266F" w14:paraId="190C0FD7" w14:textId="77777777" w:rsidTr="0079657E">
      <w:trPr>
        <w:trHeight w:hRule="exact" w:val="567"/>
      </w:trPr>
      <w:tc>
        <w:tcPr>
          <w:tcW w:w="304" w:type="dxa"/>
          <w:gridSpan w:val="2"/>
          <w:vMerge w:val="restart"/>
          <w:textDirection w:val="btLr"/>
          <w:vAlign w:val="center"/>
        </w:tcPr>
        <w:p w14:paraId="6F55BE76" w14:textId="77777777" w:rsidR="00025668" w:rsidRPr="000E266F" w:rsidRDefault="00025668" w:rsidP="004C68D4">
          <w:pPr>
            <w:pStyle w:val="ab"/>
            <w:spacing w:line="276" w:lineRule="auto"/>
            <w:ind w:left="113" w:right="113" w:firstLine="0"/>
            <w:jc w:val="left"/>
            <w:rPr>
              <w:rFonts w:ascii="Arial Narrow" w:hAnsi="Arial Narrow"/>
              <w:sz w:val="18"/>
              <w:szCs w:val="18"/>
            </w:rPr>
          </w:pPr>
          <w:r>
            <w:rPr>
              <w:rFonts w:ascii="Arial Narrow" w:hAnsi="Arial Narrow"/>
              <w:sz w:val="18"/>
              <w:szCs w:val="18"/>
            </w:rPr>
            <w:t>Согласовано</w:t>
          </w:r>
        </w:p>
      </w:tc>
      <w:tc>
        <w:tcPr>
          <w:tcW w:w="304" w:type="dxa"/>
          <w:gridSpan w:val="2"/>
          <w:textDirection w:val="btLr"/>
          <w:vAlign w:val="center"/>
        </w:tcPr>
        <w:p w14:paraId="4778AF86"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284" w:type="dxa"/>
          <w:textDirection w:val="btLr"/>
          <w:vAlign w:val="center"/>
        </w:tcPr>
        <w:p w14:paraId="7BF28EDA"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10491" w:type="dxa"/>
          <w:gridSpan w:val="10"/>
          <w:vMerge/>
          <w:vAlign w:val="center"/>
        </w:tcPr>
        <w:p w14:paraId="235F45F8" w14:textId="77777777" w:rsidR="00025668" w:rsidRPr="000E266F" w:rsidRDefault="00025668" w:rsidP="0079657E">
          <w:pPr>
            <w:pStyle w:val="ab"/>
            <w:spacing w:line="276" w:lineRule="auto"/>
            <w:ind w:firstLine="0"/>
            <w:jc w:val="left"/>
            <w:rPr>
              <w:rFonts w:ascii="Arial Narrow" w:hAnsi="Arial Narrow"/>
              <w:sz w:val="18"/>
              <w:szCs w:val="18"/>
            </w:rPr>
          </w:pPr>
        </w:p>
      </w:tc>
    </w:tr>
    <w:tr w:rsidR="00025668" w:rsidRPr="000E266F" w14:paraId="09797E86" w14:textId="77777777" w:rsidTr="0079657E">
      <w:trPr>
        <w:trHeight w:hRule="exact" w:val="851"/>
      </w:trPr>
      <w:tc>
        <w:tcPr>
          <w:tcW w:w="304" w:type="dxa"/>
          <w:gridSpan w:val="2"/>
          <w:vMerge/>
          <w:textDirection w:val="btLr"/>
          <w:vAlign w:val="center"/>
        </w:tcPr>
        <w:p w14:paraId="7EC86F49"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304" w:type="dxa"/>
          <w:gridSpan w:val="2"/>
          <w:textDirection w:val="btLr"/>
          <w:vAlign w:val="center"/>
        </w:tcPr>
        <w:p w14:paraId="6A624EF5"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284" w:type="dxa"/>
          <w:textDirection w:val="btLr"/>
          <w:vAlign w:val="center"/>
        </w:tcPr>
        <w:p w14:paraId="587C0E8E"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10491" w:type="dxa"/>
          <w:gridSpan w:val="10"/>
          <w:vMerge/>
          <w:vAlign w:val="center"/>
        </w:tcPr>
        <w:p w14:paraId="2A473999" w14:textId="77777777" w:rsidR="00025668" w:rsidRPr="000E266F" w:rsidRDefault="00025668" w:rsidP="0079657E">
          <w:pPr>
            <w:pStyle w:val="ab"/>
            <w:spacing w:line="276" w:lineRule="auto"/>
            <w:ind w:firstLine="0"/>
            <w:jc w:val="left"/>
            <w:rPr>
              <w:rFonts w:ascii="Arial Narrow" w:hAnsi="Arial Narrow"/>
              <w:sz w:val="18"/>
              <w:szCs w:val="18"/>
            </w:rPr>
          </w:pPr>
        </w:p>
      </w:tc>
    </w:tr>
    <w:tr w:rsidR="00025668" w:rsidRPr="000E266F" w14:paraId="42CAC65F" w14:textId="77777777" w:rsidTr="0079657E">
      <w:trPr>
        <w:trHeight w:hRule="exact" w:val="1134"/>
      </w:trPr>
      <w:tc>
        <w:tcPr>
          <w:tcW w:w="304" w:type="dxa"/>
          <w:gridSpan w:val="2"/>
          <w:vMerge/>
          <w:textDirection w:val="btLr"/>
          <w:vAlign w:val="center"/>
        </w:tcPr>
        <w:p w14:paraId="14F7894A"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304" w:type="dxa"/>
          <w:gridSpan w:val="2"/>
          <w:textDirection w:val="btLr"/>
          <w:vAlign w:val="center"/>
        </w:tcPr>
        <w:p w14:paraId="775A8E9B"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284" w:type="dxa"/>
          <w:textDirection w:val="btLr"/>
          <w:vAlign w:val="center"/>
        </w:tcPr>
        <w:p w14:paraId="681DCF63"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10491" w:type="dxa"/>
          <w:gridSpan w:val="10"/>
          <w:vMerge/>
          <w:vAlign w:val="center"/>
        </w:tcPr>
        <w:p w14:paraId="5AA9E533" w14:textId="77777777" w:rsidR="00025668" w:rsidRPr="000E266F" w:rsidRDefault="00025668" w:rsidP="0079657E">
          <w:pPr>
            <w:pStyle w:val="ab"/>
            <w:spacing w:line="276" w:lineRule="auto"/>
            <w:ind w:firstLine="0"/>
            <w:jc w:val="left"/>
            <w:rPr>
              <w:rFonts w:ascii="Arial Narrow" w:hAnsi="Arial Narrow"/>
              <w:sz w:val="18"/>
              <w:szCs w:val="18"/>
            </w:rPr>
          </w:pPr>
        </w:p>
      </w:tc>
    </w:tr>
    <w:tr w:rsidR="00025668" w:rsidRPr="000E266F" w14:paraId="6E4F934E" w14:textId="77777777" w:rsidTr="0079657E">
      <w:trPr>
        <w:trHeight w:hRule="exact" w:val="1134"/>
      </w:trPr>
      <w:tc>
        <w:tcPr>
          <w:tcW w:w="304" w:type="dxa"/>
          <w:gridSpan w:val="2"/>
          <w:vMerge/>
          <w:textDirection w:val="btLr"/>
          <w:vAlign w:val="center"/>
        </w:tcPr>
        <w:p w14:paraId="7828F31D"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304" w:type="dxa"/>
          <w:gridSpan w:val="2"/>
          <w:textDirection w:val="btLr"/>
          <w:vAlign w:val="center"/>
        </w:tcPr>
        <w:p w14:paraId="5603A01C"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284" w:type="dxa"/>
          <w:textDirection w:val="btLr"/>
          <w:vAlign w:val="center"/>
        </w:tcPr>
        <w:p w14:paraId="642246AF"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10491" w:type="dxa"/>
          <w:gridSpan w:val="10"/>
          <w:vMerge/>
          <w:vAlign w:val="center"/>
        </w:tcPr>
        <w:p w14:paraId="11FE92BA" w14:textId="77777777" w:rsidR="00025668" w:rsidRPr="000E266F" w:rsidRDefault="00025668" w:rsidP="0079657E">
          <w:pPr>
            <w:pStyle w:val="ab"/>
            <w:spacing w:line="276" w:lineRule="auto"/>
            <w:ind w:firstLine="0"/>
            <w:jc w:val="left"/>
            <w:rPr>
              <w:rFonts w:ascii="Arial Narrow" w:hAnsi="Arial Narrow"/>
              <w:sz w:val="18"/>
              <w:szCs w:val="18"/>
            </w:rPr>
          </w:pPr>
        </w:p>
      </w:tc>
    </w:tr>
    <w:tr w:rsidR="00025668" w:rsidRPr="000E266F" w14:paraId="68E5992A" w14:textId="77777777" w:rsidTr="004C68D4">
      <w:trPr>
        <w:trHeight w:hRule="exact" w:val="1418"/>
      </w:trPr>
      <w:tc>
        <w:tcPr>
          <w:tcW w:w="170" w:type="dxa"/>
          <w:vMerge w:val="restart"/>
          <w:tcBorders>
            <w:left w:val="nil"/>
            <w:bottom w:val="nil"/>
          </w:tcBorders>
          <w:textDirection w:val="btLr"/>
          <w:vAlign w:val="center"/>
        </w:tcPr>
        <w:p w14:paraId="7DD2F7D7"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304" w:type="dxa"/>
          <w:gridSpan w:val="2"/>
          <w:textDirection w:val="btLr"/>
          <w:vAlign w:val="center"/>
        </w:tcPr>
        <w:p w14:paraId="217AF183" w14:textId="77777777" w:rsidR="00025668" w:rsidRPr="000E266F" w:rsidRDefault="00025668" w:rsidP="004C68D4">
          <w:pPr>
            <w:pStyle w:val="ab"/>
            <w:ind w:left="113" w:right="113" w:firstLine="0"/>
            <w:jc w:val="center"/>
            <w:rPr>
              <w:rFonts w:ascii="Arial Narrow" w:hAnsi="Arial Narrow"/>
              <w:sz w:val="18"/>
              <w:szCs w:val="18"/>
            </w:rPr>
          </w:pPr>
          <w:proofErr w:type="spellStart"/>
          <w:r w:rsidRPr="000E266F">
            <w:rPr>
              <w:rFonts w:ascii="Arial Narrow" w:hAnsi="Arial Narrow"/>
              <w:sz w:val="18"/>
              <w:szCs w:val="18"/>
            </w:rPr>
            <w:t>Взам</w:t>
          </w:r>
          <w:proofErr w:type="spellEnd"/>
          <w:r w:rsidRPr="000E266F">
            <w:rPr>
              <w:rFonts w:ascii="Arial Narrow" w:hAnsi="Arial Narrow"/>
              <w:sz w:val="18"/>
              <w:szCs w:val="18"/>
            </w:rPr>
            <w:t>. инв. №</w:t>
          </w:r>
        </w:p>
      </w:tc>
      <w:tc>
        <w:tcPr>
          <w:tcW w:w="418" w:type="dxa"/>
          <w:gridSpan w:val="2"/>
          <w:textDirection w:val="btLr"/>
          <w:vAlign w:val="center"/>
        </w:tcPr>
        <w:p w14:paraId="048FF28E" w14:textId="77777777" w:rsidR="00025668" w:rsidRPr="000E266F" w:rsidRDefault="00025668" w:rsidP="004C68D4">
          <w:pPr>
            <w:pStyle w:val="ab"/>
            <w:spacing w:line="276" w:lineRule="auto"/>
            <w:ind w:left="113" w:right="113" w:firstLine="0"/>
            <w:jc w:val="center"/>
            <w:rPr>
              <w:rFonts w:ascii="Arial Narrow" w:hAnsi="Arial Narrow"/>
              <w:sz w:val="18"/>
              <w:szCs w:val="18"/>
            </w:rPr>
          </w:pPr>
        </w:p>
      </w:tc>
      <w:tc>
        <w:tcPr>
          <w:tcW w:w="10491" w:type="dxa"/>
          <w:gridSpan w:val="10"/>
          <w:vMerge/>
          <w:vAlign w:val="center"/>
        </w:tcPr>
        <w:p w14:paraId="2158DB66" w14:textId="77777777" w:rsidR="00025668" w:rsidRPr="000E266F" w:rsidRDefault="00025668" w:rsidP="0079657E">
          <w:pPr>
            <w:pStyle w:val="ab"/>
            <w:spacing w:line="276" w:lineRule="auto"/>
            <w:ind w:firstLine="0"/>
            <w:jc w:val="left"/>
            <w:rPr>
              <w:rFonts w:ascii="Arial Narrow" w:hAnsi="Arial Narrow"/>
              <w:sz w:val="18"/>
              <w:szCs w:val="18"/>
            </w:rPr>
          </w:pPr>
        </w:p>
      </w:tc>
    </w:tr>
    <w:tr w:rsidR="00025668" w:rsidRPr="000E266F" w14:paraId="637992F5" w14:textId="77777777" w:rsidTr="004C68D4">
      <w:trPr>
        <w:trHeight w:hRule="exact" w:val="1134"/>
      </w:trPr>
      <w:tc>
        <w:tcPr>
          <w:tcW w:w="170" w:type="dxa"/>
          <w:vMerge/>
          <w:tcBorders>
            <w:left w:val="nil"/>
            <w:bottom w:val="nil"/>
          </w:tcBorders>
          <w:textDirection w:val="btLr"/>
          <w:vAlign w:val="center"/>
        </w:tcPr>
        <w:p w14:paraId="4B31DA8A"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304" w:type="dxa"/>
          <w:gridSpan w:val="2"/>
          <w:vMerge w:val="restart"/>
          <w:textDirection w:val="btLr"/>
          <w:vAlign w:val="center"/>
        </w:tcPr>
        <w:p w14:paraId="5299CAC1" w14:textId="77777777" w:rsidR="00025668" w:rsidRPr="000E266F" w:rsidRDefault="00025668" w:rsidP="004C68D4">
          <w:pPr>
            <w:pStyle w:val="ab"/>
            <w:ind w:left="113" w:right="113" w:firstLine="0"/>
            <w:jc w:val="center"/>
            <w:rPr>
              <w:rFonts w:ascii="Arial Narrow" w:hAnsi="Arial Narrow"/>
              <w:sz w:val="18"/>
              <w:szCs w:val="18"/>
            </w:rPr>
          </w:pPr>
          <w:r w:rsidRPr="000E266F">
            <w:rPr>
              <w:rFonts w:ascii="Arial Narrow" w:hAnsi="Arial Narrow"/>
              <w:sz w:val="18"/>
              <w:szCs w:val="18"/>
            </w:rPr>
            <w:t>Подп. и дата</w:t>
          </w:r>
        </w:p>
      </w:tc>
      <w:tc>
        <w:tcPr>
          <w:tcW w:w="418" w:type="dxa"/>
          <w:gridSpan w:val="2"/>
          <w:vMerge w:val="restart"/>
          <w:textDirection w:val="btLr"/>
          <w:vAlign w:val="center"/>
        </w:tcPr>
        <w:p w14:paraId="71043A28" w14:textId="77777777" w:rsidR="00025668" w:rsidRPr="000E266F" w:rsidRDefault="00025668" w:rsidP="004C68D4">
          <w:pPr>
            <w:pStyle w:val="ab"/>
            <w:spacing w:line="276" w:lineRule="auto"/>
            <w:ind w:left="113" w:right="113" w:firstLine="0"/>
            <w:jc w:val="center"/>
            <w:rPr>
              <w:rFonts w:ascii="Arial Narrow" w:hAnsi="Arial Narrow"/>
              <w:sz w:val="18"/>
              <w:szCs w:val="18"/>
            </w:rPr>
          </w:pPr>
        </w:p>
      </w:tc>
      <w:tc>
        <w:tcPr>
          <w:tcW w:w="10491" w:type="dxa"/>
          <w:gridSpan w:val="10"/>
          <w:vMerge/>
          <w:vAlign w:val="center"/>
        </w:tcPr>
        <w:p w14:paraId="4A380DE3" w14:textId="77777777" w:rsidR="00025668" w:rsidRPr="000E266F" w:rsidRDefault="00025668" w:rsidP="0079657E">
          <w:pPr>
            <w:pStyle w:val="ab"/>
            <w:spacing w:line="276" w:lineRule="auto"/>
            <w:ind w:firstLine="0"/>
            <w:jc w:val="left"/>
            <w:rPr>
              <w:rFonts w:ascii="Arial Narrow" w:hAnsi="Arial Narrow"/>
              <w:sz w:val="18"/>
              <w:szCs w:val="18"/>
            </w:rPr>
          </w:pPr>
        </w:p>
      </w:tc>
    </w:tr>
    <w:tr w:rsidR="00025668" w:rsidRPr="000E266F" w14:paraId="117D8698" w14:textId="77777777" w:rsidTr="004C68D4">
      <w:trPr>
        <w:trHeight w:hRule="exact" w:val="284"/>
      </w:trPr>
      <w:tc>
        <w:tcPr>
          <w:tcW w:w="170" w:type="dxa"/>
          <w:vMerge/>
          <w:tcBorders>
            <w:left w:val="nil"/>
            <w:bottom w:val="nil"/>
          </w:tcBorders>
          <w:textDirection w:val="btLr"/>
          <w:vAlign w:val="center"/>
        </w:tcPr>
        <w:p w14:paraId="4A07A482"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304" w:type="dxa"/>
          <w:gridSpan w:val="2"/>
          <w:vMerge/>
          <w:textDirection w:val="btLr"/>
          <w:vAlign w:val="center"/>
        </w:tcPr>
        <w:p w14:paraId="223EF176" w14:textId="77777777" w:rsidR="00025668" w:rsidRPr="000E266F" w:rsidRDefault="00025668" w:rsidP="004C68D4">
          <w:pPr>
            <w:pStyle w:val="ab"/>
            <w:spacing w:line="276" w:lineRule="auto"/>
            <w:ind w:left="113" w:right="113" w:firstLine="0"/>
            <w:jc w:val="center"/>
            <w:rPr>
              <w:rFonts w:ascii="Arial Narrow" w:hAnsi="Arial Narrow"/>
              <w:sz w:val="18"/>
              <w:szCs w:val="18"/>
            </w:rPr>
          </w:pPr>
        </w:p>
      </w:tc>
      <w:tc>
        <w:tcPr>
          <w:tcW w:w="418" w:type="dxa"/>
          <w:gridSpan w:val="2"/>
          <w:vMerge/>
          <w:textDirection w:val="btLr"/>
          <w:vAlign w:val="center"/>
        </w:tcPr>
        <w:p w14:paraId="63C1F45C" w14:textId="77777777" w:rsidR="00025668" w:rsidRPr="000E266F" w:rsidRDefault="00025668" w:rsidP="004C68D4">
          <w:pPr>
            <w:pStyle w:val="ab"/>
            <w:spacing w:line="276" w:lineRule="auto"/>
            <w:ind w:left="113" w:right="113" w:firstLine="0"/>
            <w:jc w:val="center"/>
            <w:rPr>
              <w:rFonts w:ascii="Arial Narrow" w:hAnsi="Arial Narrow"/>
              <w:sz w:val="18"/>
              <w:szCs w:val="18"/>
            </w:rPr>
          </w:pPr>
        </w:p>
      </w:tc>
      <w:tc>
        <w:tcPr>
          <w:tcW w:w="567" w:type="dxa"/>
          <w:tcBorders>
            <w:bottom w:val="single" w:sz="4" w:space="0" w:color="auto"/>
          </w:tcBorders>
          <w:vAlign w:val="center"/>
        </w:tcPr>
        <w:p w14:paraId="22C86BFA"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567" w:type="dxa"/>
          <w:tcBorders>
            <w:bottom w:val="single" w:sz="4" w:space="0" w:color="auto"/>
          </w:tcBorders>
          <w:vAlign w:val="center"/>
        </w:tcPr>
        <w:p w14:paraId="7DE327A3"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567" w:type="dxa"/>
          <w:tcBorders>
            <w:bottom w:val="single" w:sz="4" w:space="0" w:color="auto"/>
          </w:tcBorders>
          <w:vAlign w:val="center"/>
        </w:tcPr>
        <w:p w14:paraId="0E74A5E8"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567" w:type="dxa"/>
          <w:tcBorders>
            <w:bottom w:val="single" w:sz="4" w:space="0" w:color="auto"/>
          </w:tcBorders>
          <w:vAlign w:val="center"/>
        </w:tcPr>
        <w:p w14:paraId="2C0D7B57"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851" w:type="dxa"/>
          <w:tcBorders>
            <w:bottom w:val="single" w:sz="4" w:space="0" w:color="auto"/>
          </w:tcBorders>
          <w:vAlign w:val="center"/>
        </w:tcPr>
        <w:p w14:paraId="1C418C14"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567" w:type="dxa"/>
          <w:tcBorders>
            <w:bottom w:val="single" w:sz="4" w:space="0" w:color="auto"/>
          </w:tcBorders>
          <w:vAlign w:val="center"/>
        </w:tcPr>
        <w:p w14:paraId="19A79C15"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6805" w:type="dxa"/>
          <w:gridSpan w:val="4"/>
          <w:vMerge w:val="restart"/>
          <w:vAlign w:val="center"/>
        </w:tcPr>
        <w:p w14:paraId="4E1B89AD" w14:textId="34A80E73" w:rsidR="00025668" w:rsidRPr="000E266F" w:rsidRDefault="00025668" w:rsidP="004A0906">
          <w:pPr>
            <w:pStyle w:val="ab"/>
            <w:spacing w:line="276" w:lineRule="auto"/>
            <w:ind w:firstLine="0"/>
            <w:jc w:val="center"/>
            <w:rPr>
              <w:rFonts w:ascii="Arial Narrow" w:hAnsi="Arial Narrow"/>
              <w:sz w:val="18"/>
              <w:szCs w:val="18"/>
            </w:rPr>
          </w:pPr>
          <w:r>
            <w:rPr>
              <w:rFonts w:ascii="Arial Narrow" w:eastAsia="Times New Roman" w:hAnsi="Arial Narrow"/>
              <w:sz w:val="32"/>
              <w:szCs w:val="28"/>
            </w:rPr>
            <w:t>НТПР.424359.009 ПО2</w:t>
          </w:r>
        </w:p>
      </w:tc>
    </w:tr>
    <w:tr w:rsidR="00025668" w:rsidRPr="000E266F" w14:paraId="25950007" w14:textId="77777777" w:rsidTr="004C68D4">
      <w:trPr>
        <w:trHeight w:hRule="exact" w:val="284"/>
      </w:trPr>
      <w:tc>
        <w:tcPr>
          <w:tcW w:w="170" w:type="dxa"/>
          <w:vMerge/>
          <w:tcBorders>
            <w:left w:val="nil"/>
            <w:bottom w:val="nil"/>
          </w:tcBorders>
          <w:textDirection w:val="btLr"/>
          <w:vAlign w:val="center"/>
        </w:tcPr>
        <w:p w14:paraId="17A13968"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304" w:type="dxa"/>
          <w:gridSpan w:val="2"/>
          <w:vMerge/>
          <w:textDirection w:val="btLr"/>
          <w:vAlign w:val="center"/>
        </w:tcPr>
        <w:p w14:paraId="1F240980" w14:textId="77777777" w:rsidR="00025668" w:rsidRPr="000E266F" w:rsidRDefault="00025668" w:rsidP="004C68D4">
          <w:pPr>
            <w:pStyle w:val="ab"/>
            <w:spacing w:line="276" w:lineRule="auto"/>
            <w:ind w:left="113" w:right="113" w:firstLine="0"/>
            <w:jc w:val="center"/>
            <w:rPr>
              <w:rFonts w:ascii="Arial Narrow" w:hAnsi="Arial Narrow"/>
              <w:sz w:val="18"/>
              <w:szCs w:val="18"/>
            </w:rPr>
          </w:pPr>
        </w:p>
      </w:tc>
      <w:tc>
        <w:tcPr>
          <w:tcW w:w="418" w:type="dxa"/>
          <w:gridSpan w:val="2"/>
          <w:vMerge/>
          <w:textDirection w:val="btLr"/>
          <w:vAlign w:val="center"/>
        </w:tcPr>
        <w:p w14:paraId="448D2840" w14:textId="77777777" w:rsidR="00025668" w:rsidRPr="000E266F" w:rsidRDefault="00025668" w:rsidP="004C68D4">
          <w:pPr>
            <w:pStyle w:val="ab"/>
            <w:spacing w:line="276" w:lineRule="auto"/>
            <w:ind w:left="113" w:right="113" w:firstLine="0"/>
            <w:jc w:val="center"/>
            <w:rPr>
              <w:rFonts w:ascii="Arial Narrow" w:hAnsi="Arial Narrow"/>
              <w:sz w:val="18"/>
              <w:szCs w:val="18"/>
            </w:rPr>
          </w:pPr>
        </w:p>
      </w:tc>
      <w:tc>
        <w:tcPr>
          <w:tcW w:w="567" w:type="dxa"/>
          <w:tcBorders>
            <w:top w:val="single" w:sz="4" w:space="0" w:color="auto"/>
          </w:tcBorders>
          <w:vAlign w:val="center"/>
        </w:tcPr>
        <w:p w14:paraId="764DF44A"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567" w:type="dxa"/>
          <w:tcBorders>
            <w:top w:val="single" w:sz="4" w:space="0" w:color="auto"/>
          </w:tcBorders>
          <w:vAlign w:val="center"/>
        </w:tcPr>
        <w:p w14:paraId="27A1C14E"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567" w:type="dxa"/>
          <w:tcBorders>
            <w:top w:val="single" w:sz="4" w:space="0" w:color="auto"/>
          </w:tcBorders>
          <w:vAlign w:val="center"/>
        </w:tcPr>
        <w:p w14:paraId="0381A215"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567" w:type="dxa"/>
          <w:tcBorders>
            <w:top w:val="single" w:sz="4" w:space="0" w:color="auto"/>
          </w:tcBorders>
          <w:vAlign w:val="center"/>
        </w:tcPr>
        <w:p w14:paraId="1F33C3D1"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851" w:type="dxa"/>
          <w:tcBorders>
            <w:top w:val="single" w:sz="4" w:space="0" w:color="auto"/>
          </w:tcBorders>
          <w:vAlign w:val="center"/>
        </w:tcPr>
        <w:p w14:paraId="1FEBE7A5"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567" w:type="dxa"/>
          <w:tcBorders>
            <w:top w:val="single" w:sz="4" w:space="0" w:color="auto"/>
          </w:tcBorders>
          <w:vAlign w:val="center"/>
        </w:tcPr>
        <w:p w14:paraId="382259B1" w14:textId="77777777" w:rsidR="00025668" w:rsidRPr="000E266F" w:rsidRDefault="00025668" w:rsidP="0079657E">
          <w:pPr>
            <w:pStyle w:val="ab"/>
            <w:spacing w:line="276" w:lineRule="auto"/>
            <w:ind w:firstLine="0"/>
            <w:jc w:val="center"/>
            <w:rPr>
              <w:rFonts w:ascii="Arial Narrow" w:hAnsi="Arial Narrow"/>
              <w:sz w:val="18"/>
              <w:szCs w:val="18"/>
            </w:rPr>
          </w:pPr>
        </w:p>
      </w:tc>
      <w:tc>
        <w:tcPr>
          <w:tcW w:w="6805" w:type="dxa"/>
          <w:gridSpan w:val="4"/>
          <w:vMerge/>
          <w:vAlign w:val="center"/>
        </w:tcPr>
        <w:p w14:paraId="18D7B059" w14:textId="77777777" w:rsidR="00025668" w:rsidRPr="000E266F" w:rsidRDefault="00025668" w:rsidP="0079657E">
          <w:pPr>
            <w:pStyle w:val="ab"/>
            <w:spacing w:line="276" w:lineRule="auto"/>
            <w:ind w:firstLine="0"/>
            <w:jc w:val="center"/>
            <w:rPr>
              <w:rFonts w:ascii="Arial Narrow" w:hAnsi="Arial Narrow"/>
              <w:sz w:val="18"/>
              <w:szCs w:val="18"/>
            </w:rPr>
          </w:pPr>
        </w:p>
      </w:tc>
    </w:tr>
    <w:tr w:rsidR="00025668" w:rsidRPr="000E266F" w14:paraId="1C885E6F" w14:textId="77777777" w:rsidTr="004C68D4">
      <w:trPr>
        <w:trHeight w:hRule="exact" w:val="284"/>
      </w:trPr>
      <w:tc>
        <w:tcPr>
          <w:tcW w:w="170" w:type="dxa"/>
          <w:vMerge/>
          <w:tcBorders>
            <w:left w:val="nil"/>
            <w:bottom w:val="nil"/>
          </w:tcBorders>
          <w:textDirection w:val="btLr"/>
          <w:vAlign w:val="center"/>
        </w:tcPr>
        <w:p w14:paraId="602EE123" w14:textId="77777777" w:rsidR="00025668" w:rsidRPr="000E266F" w:rsidRDefault="00025668" w:rsidP="0079657E">
          <w:pPr>
            <w:pStyle w:val="ab"/>
            <w:spacing w:line="276" w:lineRule="auto"/>
            <w:ind w:left="113" w:right="113" w:firstLine="0"/>
            <w:jc w:val="center"/>
            <w:rPr>
              <w:rFonts w:ascii="Arial Narrow" w:hAnsi="Arial Narrow"/>
              <w:sz w:val="18"/>
              <w:szCs w:val="18"/>
            </w:rPr>
          </w:pPr>
        </w:p>
      </w:tc>
      <w:tc>
        <w:tcPr>
          <w:tcW w:w="304" w:type="dxa"/>
          <w:gridSpan w:val="2"/>
          <w:vMerge/>
          <w:textDirection w:val="btLr"/>
          <w:vAlign w:val="center"/>
        </w:tcPr>
        <w:p w14:paraId="017FD855" w14:textId="77777777" w:rsidR="00025668" w:rsidRPr="000E266F" w:rsidRDefault="00025668" w:rsidP="004C68D4">
          <w:pPr>
            <w:pStyle w:val="ab"/>
            <w:spacing w:line="276" w:lineRule="auto"/>
            <w:ind w:left="113" w:right="113" w:firstLine="0"/>
            <w:jc w:val="center"/>
            <w:rPr>
              <w:rFonts w:ascii="Arial Narrow" w:hAnsi="Arial Narrow"/>
              <w:sz w:val="18"/>
              <w:szCs w:val="18"/>
            </w:rPr>
          </w:pPr>
        </w:p>
      </w:tc>
      <w:tc>
        <w:tcPr>
          <w:tcW w:w="418" w:type="dxa"/>
          <w:gridSpan w:val="2"/>
          <w:vMerge/>
          <w:textDirection w:val="btLr"/>
          <w:vAlign w:val="center"/>
        </w:tcPr>
        <w:p w14:paraId="209AD57A" w14:textId="77777777" w:rsidR="00025668" w:rsidRPr="000E266F" w:rsidRDefault="00025668" w:rsidP="004C68D4">
          <w:pPr>
            <w:pStyle w:val="ab"/>
            <w:spacing w:line="276" w:lineRule="auto"/>
            <w:ind w:left="113" w:right="113" w:firstLine="0"/>
            <w:jc w:val="center"/>
            <w:rPr>
              <w:rFonts w:ascii="Arial Narrow" w:hAnsi="Arial Narrow"/>
              <w:sz w:val="18"/>
              <w:szCs w:val="18"/>
            </w:rPr>
          </w:pPr>
        </w:p>
      </w:tc>
      <w:tc>
        <w:tcPr>
          <w:tcW w:w="567" w:type="dxa"/>
          <w:tcBorders>
            <w:bottom w:val="single" w:sz="12" w:space="0" w:color="auto"/>
          </w:tcBorders>
          <w:vAlign w:val="center"/>
        </w:tcPr>
        <w:p w14:paraId="6EFC5D52" w14:textId="77777777" w:rsidR="00025668" w:rsidRPr="000E266F" w:rsidRDefault="00025668" w:rsidP="0079657E">
          <w:pPr>
            <w:pStyle w:val="ab"/>
            <w:ind w:firstLine="0"/>
            <w:jc w:val="center"/>
            <w:rPr>
              <w:rFonts w:ascii="Arial Narrow" w:hAnsi="Arial Narrow"/>
              <w:sz w:val="18"/>
              <w:szCs w:val="18"/>
            </w:rPr>
          </w:pPr>
          <w:r w:rsidRPr="000E266F">
            <w:rPr>
              <w:rFonts w:ascii="Arial Narrow" w:hAnsi="Arial Narrow"/>
              <w:sz w:val="18"/>
              <w:szCs w:val="18"/>
            </w:rPr>
            <w:t>Изм.</w:t>
          </w:r>
        </w:p>
      </w:tc>
      <w:tc>
        <w:tcPr>
          <w:tcW w:w="567" w:type="dxa"/>
          <w:tcBorders>
            <w:bottom w:val="single" w:sz="12" w:space="0" w:color="auto"/>
          </w:tcBorders>
          <w:vAlign w:val="center"/>
        </w:tcPr>
        <w:p w14:paraId="6294FA60" w14:textId="77777777" w:rsidR="00025668" w:rsidRPr="000E266F" w:rsidRDefault="00025668" w:rsidP="0079657E">
          <w:pPr>
            <w:pStyle w:val="ab"/>
            <w:ind w:firstLine="0"/>
            <w:jc w:val="center"/>
            <w:rPr>
              <w:rFonts w:ascii="Arial Narrow" w:hAnsi="Arial Narrow"/>
              <w:sz w:val="18"/>
              <w:szCs w:val="18"/>
            </w:rPr>
          </w:pPr>
          <w:r w:rsidRPr="000E266F">
            <w:rPr>
              <w:rFonts w:ascii="Arial Narrow" w:hAnsi="Arial Narrow"/>
              <w:sz w:val="18"/>
              <w:szCs w:val="18"/>
            </w:rPr>
            <w:t xml:space="preserve">Кол. </w:t>
          </w:r>
          <w:proofErr w:type="spellStart"/>
          <w:r w:rsidRPr="000E266F">
            <w:rPr>
              <w:rFonts w:ascii="Arial Narrow" w:hAnsi="Arial Narrow"/>
              <w:sz w:val="18"/>
              <w:szCs w:val="18"/>
            </w:rPr>
            <w:t>уч</w:t>
          </w:r>
          <w:proofErr w:type="spellEnd"/>
        </w:p>
      </w:tc>
      <w:tc>
        <w:tcPr>
          <w:tcW w:w="567" w:type="dxa"/>
          <w:tcBorders>
            <w:bottom w:val="single" w:sz="12" w:space="0" w:color="auto"/>
          </w:tcBorders>
          <w:vAlign w:val="center"/>
        </w:tcPr>
        <w:p w14:paraId="0856268C" w14:textId="77777777" w:rsidR="00025668" w:rsidRPr="000E266F" w:rsidRDefault="00025668" w:rsidP="0079657E">
          <w:pPr>
            <w:pStyle w:val="ab"/>
            <w:ind w:firstLine="0"/>
            <w:jc w:val="center"/>
            <w:rPr>
              <w:rFonts w:ascii="Arial Narrow" w:hAnsi="Arial Narrow"/>
              <w:sz w:val="18"/>
              <w:szCs w:val="18"/>
            </w:rPr>
          </w:pPr>
          <w:r w:rsidRPr="000E266F">
            <w:rPr>
              <w:rFonts w:ascii="Arial Narrow" w:hAnsi="Arial Narrow"/>
              <w:sz w:val="18"/>
              <w:szCs w:val="18"/>
            </w:rPr>
            <w:t>Лист</w:t>
          </w:r>
        </w:p>
      </w:tc>
      <w:tc>
        <w:tcPr>
          <w:tcW w:w="567" w:type="dxa"/>
          <w:tcBorders>
            <w:bottom w:val="single" w:sz="12" w:space="0" w:color="auto"/>
          </w:tcBorders>
          <w:vAlign w:val="center"/>
        </w:tcPr>
        <w:p w14:paraId="6C116B06" w14:textId="77777777" w:rsidR="00025668" w:rsidRPr="000E266F" w:rsidRDefault="00025668" w:rsidP="0079657E">
          <w:pPr>
            <w:pStyle w:val="ab"/>
            <w:ind w:firstLine="0"/>
            <w:jc w:val="center"/>
            <w:rPr>
              <w:rFonts w:ascii="Arial Narrow" w:hAnsi="Arial Narrow"/>
              <w:sz w:val="18"/>
              <w:szCs w:val="18"/>
            </w:rPr>
          </w:pPr>
          <w:r w:rsidRPr="000E266F">
            <w:rPr>
              <w:rFonts w:ascii="Arial Narrow" w:hAnsi="Arial Narrow"/>
              <w:sz w:val="18"/>
              <w:szCs w:val="18"/>
            </w:rPr>
            <w:t>№ док.</w:t>
          </w:r>
        </w:p>
      </w:tc>
      <w:tc>
        <w:tcPr>
          <w:tcW w:w="851" w:type="dxa"/>
          <w:tcBorders>
            <w:bottom w:val="single" w:sz="12" w:space="0" w:color="auto"/>
          </w:tcBorders>
          <w:vAlign w:val="center"/>
        </w:tcPr>
        <w:p w14:paraId="7343BEC9" w14:textId="77777777" w:rsidR="00025668" w:rsidRPr="000E266F" w:rsidRDefault="00025668" w:rsidP="0079657E">
          <w:pPr>
            <w:pStyle w:val="ab"/>
            <w:ind w:firstLine="0"/>
            <w:jc w:val="center"/>
            <w:rPr>
              <w:rFonts w:ascii="Arial Narrow" w:hAnsi="Arial Narrow"/>
              <w:sz w:val="18"/>
              <w:szCs w:val="18"/>
            </w:rPr>
          </w:pPr>
          <w:r w:rsidRPr="000E266F">
            <w:rPr>
              <w:rFonts w:ascii="Arial Narrow" w:hAnsi="Arial Narrow"/>
              <w:sz w:val="18"/>
              <w:szCs w:val="18"/>
            </w:rPr>
            <w:t>Подп.</w:t>
          </w:r>
        </w:p>
      </w:tc>
      <w:tc>
        <w:tcPr>
          <w:tcW w:w="567" w:type="dxa"/>
          <w:tcBorders>
            <w:bottom w:val="single" w:sz="12" w:space="0" w:color="auto"/>
          </w:tcBorders>
          <w:vAlign w:val="center"/>
        </w:tcPr>
        <w:p w14:paraId="08FB1DBC" w14:textId="77777777" w:rsidR="00025668" w:rsidRPr="000E266F" w:rsidRDefault="00025668" w:rsidP="0079657E">
          <w:pPr>
            <w:pStyle w:val="ab"/>
            <w:ind w:firstLine="0"/>
            <w:jc w:val="center"/>
            <w:rPr>
              <w:rFonts w:ascii="Arial Narrow" w:hAnsi="Arial Narrow"/>
              <w:sz w:val="18"/>
              <w:szCs w:val="18"/>
            </w:rPr>
          </w:pPr>
          <w:r w:rsidRPr="000E266F">
            <w:rPr>
              <w:rFonts w:ascii="Arial Narrow" w:hAnsi="Arial Narrow"/>
              <w:sz w:val="18"/>
              <w:szCs w:val="18"/>
            </w:rPr>
            <w:t>Дата</w:t>
          </w:r>
        </w:p>
      </w:tc>
      <w:tc>
        <w:tcPr>
          <w:tcW w:w="6805" w:type="dxa"/>
          <w:gridSpan w:val="4"/>
          <w:vMerge/>
          <w:vAlign w:val="center"/>
        </w:tcPr>
        <w:p w14:paraId="24B05A63" w14:textId="77777777" w:rsidR="00025668" w:rsidRPr="000E266F" w:rsidRDefault="00025668" w:rsidP="0079657E">
          <w:pPr>
            <w:pStyle w:val="ab"/>
            <w:spacing w:line="276" w:lineRule="auto"/>
            <w:ind w:firstLine="0"/>
            <w:jc w:val="center"/>
            <w:rPr>
              <w:rFonts w:ascii="Arial Narrow" w:hAnsi="Arial Narrow"/>
              <w:sz w:val="18"/>
              <w:szCs w:val="18"/>
            </w:rPr>
          </w:pPr>
        </w:p>
      </w:tc>
    </w:tr>
    <w:tr w:rsidR="00025668" w:rsidRPr="000E266F" w14:paraId="35F2EB3E" w14:textId="77777777" w:rsidTr="0079657E">
      <w:trPr>
        <w:trHeight w:hRule="exact" w:val="284"/>
      </w:trPr>
      <w:tc>
        <w:tcPr>
          <w:tcW w:w="170" w:type="dxa"/>
          <w:vMerge/>
          <w:tcBorders>
            <w:left w:val="nil"/>
            <w:bottom w:val="nil"/>
          </w:tcBorders>
          <w:textDirection w:val="btLr"/>
          <w:vAlign w:val="center"/>
        </w:tcPr>
        <w:p w14:paraId="369B9354" w14:textId="77777777" w:rsidR="00025668" w:rsidRPr="000E266F" w:rsidRDefault="00025668" w:rsidP="00CB3D86">
          <w:pPr>
            <w:pStyle w:val="ab"/>
            <w:spacing w:line="276" w:lineRule="auto"/>
            <w:ind w:left="113" w:right="113" w:firstLine="0"/>
            <w:jc w:val="center"/>
            <w:rPr>
              <w:rFonts w:ascii="Arial Narrow" w:hAnsi="Arial Narrow"/>
              <w:sz w:val="18"/>
              <w:szCs w:val="18"/>
            </w:rPr>
          </w:pPr>
        </w:p>
      </w:tc>
      <w:tc>
        <w:tcPr>
          <w:tcW w:w="304" w:type="dxa"/>
          <w:gridSpan w:val="2"/>
          <w:vMerge w:val="restart"/>
          <w:textDirection w:val="btLr"/>
          <w:vAlign w:val="center"/>
        </w:tcPr>
        <w:p w14:paraId="096FD08A" w14:textId="77777777" w:rsidR="00025668" w:rsidRPr="000E266F" w:rsidRDefault="00025668" w:rsidP="00CB3D86">
          <w:pPr>
            <w:pStyle w:val="ab"/>
            <w:ind w:left="113" w:right="113" w:firstLine="0"/>
            <w:jc w:val="center"/>
            <w:rPr>
              <w:rFonts w:ascii="Arial Narrow" w:hAnsi="Arial Narrow"/>
              <w:sz w:val="18"/>
              <w:szCs w:val="18"/>
            </w:rPr>
          </w:pPr>
          <w:r w:rsidRPr="000E266F">
            <w:rPr>
              <w:rFonts w:ascii="Arial Narrow" w:hAnsi="Arial Narrow"/>
              <w:sz w:val="18"/>
              <w:szCs w:val="18"/>
            </w:rPr>
            <w:t>Инв. № подл</w:t>
          </w:r>
        </w:p>
      </w:tc>
      <w:tc>
        <w:tcPr>
          <w:tcW w:w="418" w:type="dxa"/>
          <w:gridSpan w:val="2"/>
          <w:vMerge w:val="restart"/>
          <w:textDirection w:val="btLr"/>
          <w:vAlign w:val="center"/>
        </w:tcPr>
        <w:p w14:paraId="219FFB80" w14:textId="77777777" w:rsidR="00025668" w:rsidRPr="000E266F" w:rsidRDefault="00025668" w:rsidP="00CB3D86">
          <w:pPr>
            <w:pStyle w:val="ab"/>
            <w:spacing w:line="276" w:lineRule="auto"/>
            <w:ind w:left="113" w:right="113" w:firstLine="0"/>
            <w:jc w:val="center"/>
            <w:rPr>
              <w:rFonts w:ascii="Arial Narrow" w:hAnsi="Arial Narrow"/>
              <w:sz w:val="18"/>
              <w:szCs w:val="18"/>
            </w:rPr>
          </w:pPr>
        </w:p>
      </w:tc>
      <w:tc>
        <w:tcPr>
          <w:tcW w:w="1134" w:type="dxa"/>
          <w:gridSpan w:val="2"/>
          <w:tcBorders>
            <w:bottom w:val="single" w:sz="4" w:space="0" w:color="auto"/>
          </w:tcBorders>
          <w:vAlign w:val="center"/>
        </w:tcPr>
        <w:p w14:paraId="11802E47" w14:textId="77777777" w:rsidR="00025668" w:rsidRPr="00CB3D86" w:rsidRDefault="00025668" w:rsidP="00CB3D86">
          <w:pPr>
            <w:pStyle w:val="a8"/>
            <w:spacing w:line="276" w:lineRule="auto"/>
            <w:ind w:firstLine="0"/>
            <w:rPr>
              <w:rFonts w:ascii="Arial Narrow" w:eastAsia="Times New Roman" w:hAnsi="Arial Narrow"/>
              <w:sz w:val="18"/>
              <w:szCs w:val="18"/>
            </w:rPr>
          </w:pPr>
          <w:r w:rsidRPr="00CB3D86">
            <w:rPr>
              <w:rFonts w:ascii="Arial Narrow" w:eastAsia="Times New Roman" w:hAnsi="Arial Narrow"/>
              <w:sz w:val="18"/>
              <w:szCs w:val="18"/>
            </w:rPr>
            <w:t xml:space="preserve"> Разработал</w:t>
          </w:r>
        </w:p>
      </w:tc>
      <w:tc>
        <w:tcPr>
          <w:tcW w:w="1134" w:type="dxa"/>
          <w:gridSpan w:val="2"/>
          <w:tcBorders>
            <w:bottom w:val="single" w:sz="4" w:space="0" w:color="auto"/>
          </w:tcBorders>
          <w:vAlign w:val="center"/>
        </w:tcPr>
        <w:p w14:paraId="7D7C05EC" w14:textId="3B9F364A" w:rsidR="00025668" w:rsidRPr="00CB3D86" w:rsidRDefault="00025668" w:rsidP="00CB3D86">
          <w:pPr>
            <w:pStyle w:val="a8"/>
            <w:spacing w:line="276" w:lineRule="auto"/>
            <w:ind w:firstLine="0"/>
            <w:rPr>
              <w:rFonts w:ascii="Arial Narrow" w:eastAsia="Times New Roman" w:hAnsi="Arial Narrow"/>
              <w:sz w:val="18"/>
              <w:szCs w:val="18"/>
            </w:rPr>
          </w:pPr>
          <w:r>
            <w:rPr>
              <w:rFonts w:ascii="Arial Narrow" w:eastAsia="Times New Roman" w:hAnsi="Arial Narrow"/>
              <w:sz w:val="18"/>
              <w:szCs w:val="18"/>
            </w:rPr>
            <w:t>Кузнецов С.Ю.</w:t>
          </w:r>
        </w:p>
      </w:tc>
      <w:tc>
        <w:tcPr>
          <w:tcW w:w="851" w:type="dxa"/>
          <w:tcBorders>
            <w:bottom w:val="single" w:sz="4" w:space="0" w:color="auto"/>
          </w:tcBorders>
          <w:vAlign w:val="center"/>
        </w:tcPr>
        <w:p w14:paraId="19FC2E6A"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567" w:type="dxa"/>
          <w:tcBorders>
            <w:bottom w:val="single" w:sz="4" w:space="0" w:color="auto"/>
          </w:tcBorders>
          <w:vAlign w:val="center"/>
        </w:tcPr>
        <w:p w14:paraId="7A8D5FC3"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3969" w:type="dxa"/>
          <w:vMerge w:val="restart"/>
          <w:vAlign w:val="center"/>
        </w:tcPr>
        <w:p w14:paraId="1C9FB214" w14:textId="03D6BD49" w:rsidR="00025668" w:rsidRPr="00586D9F" w:rsidRDefault="00C43590" w:rsidP="00CB3D86">
          <w:pPr>
            <w:spacing w:line="276" w:lineRule="auto"/>
            <w:ind w:firstLine="0"/>
            <w:jc w:val="center"/>
            <w:rPr>
              <w:rFonts w:ascii="Arial Narrow" w:eastAsia="Times New Roman" w:hAnsi="Arial Narrow" w:cs="Times New Roman"/>
              <w:sz w:val="24"/>
              <w:szCs w:val="24"/>
            </w:rPr>
          </w:pPr>
          <w:r>
            <w:rPr>
              <w:rFonts w:ascii="Arial Narrow" w:eastAsia="Times New Roman" w:hAnsi="Arial Narrow" w:cs="Times New Roman"/>
              <w:sz w:val="24"/>
              <w:szCs w:val="24"/>
            </w:rPr>
            <w:t>Программный комплекс</w:t>
          </w:r>
          <w:r w:rsidR="00025668" w:rsidRPr="00586D9F">
            <w:rPr>
              <w:rFonts w:ascii="Arial Narrow" w:eastAsia="Times New Roman" w:hAnsi="Arial Narrow" w:cs="Times New Roman"/>
              <w:sz w:val="24"/>
              <w:szCs w:val="24"/>
            </w:rPr>
            <w:t xml:space="preserve"> </w:t>
          </w:r>
          <w:r w:rsidR="00BB6C49">
            <w:rPr>
              <w:rFonts w:ascii="Arial Narrow" w:eastAsia="Times New Roman" w:hAnsi="Arial Narrow" w:cs="Times New Roman"/>
              <w:sz w:val="24"/>
              <w:szCs w:val="24"/>
            </w:rPr>
            <w:t xml:space="preserve">для системы </w:t>
          </w:r>
          <w:proofErr w:type="spellStart"/>
          <w:r w:rsidR="00BB6C49">
            <w:rPr>
              <w:rFonts w:ascii="Arial Narrow" w:eastAsia="Times New Roman" w:hAnsi="Arial Narrow" w:cs="Times New Roman"/>
              <w:sz w:val="24"/>
              <w:szCs w:val="24"/>
            </w:rPr>
            <w:t>НТпро</w:t>
          </w:r>
          <w:proofErr w:type="spellEnd"/>
        </w:p>
        <w:p w14:paraId="357F7505" w14:textId="17BD04F3" w:rsidR="00025668" w:rsidRPr="000E266F" w:rsidRDefault="00025668" w:rsidP="00CB3D86">
          <w:pPr>
            <w:pStyle w:val="ab"/>
            <w:spacing w:line="276" w:lineRule="auto"/>
            <w:ind w:firstLine="0"/>
            <w:jc w:val="center"/>
            <w:rPr>
              <w:rFonts w:ascii="Arial Narrow" w:hAnsi="Arial Narrow"/>
              <w:sz w:val="18"/>
              <w:szCs w:val="18"/>
            </w:rPr>
          </w:pPr>
          <w:r>
            <w:rPr>
              <w:rFonts w:ascii="Arial Narrow" w:eastAsia="Times New Roman" w:hAnsi="Arial Narrow" w:cs="Times New Roman"/>
              <w:sz w:val="24"/>
              <w:szCs w:val="24"/>
            </w:rPr>
            <w:t>Модуль визуализации</w:t>
          </w:r>
        </w:p>
      </w:tc>
      <w:tc>
        <w:tcPr>
          <w:tcW w:w="851" w:type="dxa"/>
          <w:vAlign w:val="center"/>
        </w:tcPr>
        <w:p w14:paraId="75B90CCA" w14:textId="77777777" w:rsidR="00025668" w:rsidRPr="000E266F" w:rsidRDefault="00025668" w:rsidP="00CB3D86">
          <w:pPr>
            <w:pStyle w:val="ab"/>
            <w:spacing w:line="276" w:lineRule="auto"/>
            <w:ind w:firstLine="0"/>
            <w:jc w:val="center"/>
            <w:rPr>
              <w:rFonts w:ascii="Arial Narrow" w:hAnsi="Arial Narrow"/>
              <w:sz w:val="18"/>
              <w:szCs w:val="18"/>
            </w:rPr>
          </w:pPr>
          <w:r>
            <w:rPr>
              <w:rFonts w:ascii="Arial Narrow" w:hAnsi="Arial Narrow"/>
              <w:sz w:val="18"/>
              <w:szCs w:val="18"/>
            </w:rPr>
            <w:t>Стадия</w:t>
          </w:r>
        </w:p>
      </w:tc>
      <w:tc>
        <w:tcPr>
          <w:tcW w:w="851" w:type="dxa"/>
          <w:vAlign w:val="center"/>
        </w:tcPr>
        <w:p w14:paraId="572CA8A1" w14:textId="77777777" w:rsidR="00025668" w:rsidRPr="000E266F" w:rsidRDefault="00025668" w:rsidP="00CB3D86">
          <w:pPr>
            <w:pStyle w:val="ab"/>
            <w:spacing w:line="276" w:lineRule="auto"/>
            <w:ind w:firstLine="0"/>
            <w:jc w:val="center"/>
            <w:rPr>
              <w:rFonts w:ascii="Arial Narrow" w:hAnsi="Arial Narrow"/>
              <w:sz w:val="18"/>
              <w:szCs w:val="18"/>
            </w:rPr>
          </w:pPr>
          <w:r>
            <w:rPr>
              <w:rFonts w:ascii="Arial Narrow" w:hAnsi="Arial Narrow"/>
              <w:sz w:val="18"/>
              <w:szCs w:val="18"/>
            </w:rPr>
            <w:t>Лист</w:t>
          </w:r>
        </w:p>
      </w:tc>
      <w:tc>
        <w:tcPr>
          <w:tcW w:w="1134" w:type="dxa"/>
          <w:vAlign w:val="center"/>
        </w:tcPr>
        <w:p w14:paraId="674DFD15" w14:textId="77777777" w:rsidR="00025668" w:rsidRPr="000E266F" w:rsidRDefault="00025668" w:rsidP="00CB3D86">
          <w:pPr>
            <w:pStyle w:val="ab"/>
            <w:spacing w:line="276" w:lineRule="auto"/>
            <w:ind w:firstLine="0"/>
            <w:jc w:val="center"/>
            <w:rPr>
              <w:rFonts w:ascii="Arial Narrow" w:hAnsi="Arial Narrow"/>
              <w:sz w:val="18"/>
              <w:szCs w:val="18"/>
            </w:rPr>
          </w:pPr>
          <w:r>
            <w:rPr>
              <w:rFonts w:ascii="Arial Narrow" w:hAnsi="Arial Narrow"/>
              <w:sz w:val="18"/>
              <w:szCs w:val="18"/>
            </w:rPr>
            <w:t>Листов</w:t>
          </w:r>
        </w:p>
      </w:tc>
    </w:tr>
    <w:tr w:rsidR="00025668" w:rsidRPr="000E266F" w14:paraId="7B1CD69A" w14:textId="77777777" w:rsidTr="0079657E">
      <w:trPr>
        <w:trHeight w:hRule="exact" w:val="284"/>
      </w:trPr>
      <w:tc>
        <w:tcPr>
          <w:tcW w:w="170" w:type="dxa"/>
          <w:vMerge/>
          <w:tcBorders>
            <w:left w:val="nil"/>
            <w:bottom w:val="nil"/>
          </w:tcBorders>
          <w:vAlign w:val="center"/>
        </w:tcPr>
        <w:p w14:paraId="4337707B" w14:textId="77777777" w:rsidR="00025668" w:rsidRPr="000E266F" w:rsidRDefault="00025668" w:rsidP="00CB3D86">
          <w:pPr>
            <w:pStyle w:val="ab"/>
            <w:spacing w:line="276" w:lineRule="auto"/>
            <w:ind w:firstLine="0"/>
            <w:jc w:val="left"/>
            <w:rPr>
              <w:rFonts w:ascii="Arial Narrow" w:hAnsi="Arial Narrow"/>
              <w:sz w:val="18"/>
              <w:szCs w:val="18"/>
            </w:rPr>
          </w:pPr>
        </w:p>
      </w:tc>
      <w:tc>
        <w:tcPr>
          <w:tcW w:w="304" w:type="dxa"/>
          <w:gridSpan w:val="2"/>
          <w:vMerge/>
        </w:tcPr>
        <w:p w14:paraId="40E2F90C" w14:textId="77777777" w:rsidR="00025668" w:rsidRPr="000E266F" w:rsidRDefault="00025668" w:rsidP="00CB3D86">
          <w:pPr>
            <w:pStyle w:val="ab"/>
            <w:spacing w:line="276" w:lineRule="auto"/>
            <w:ind w:firstLine="0"/>
            <w:jc w:val="left"/>
            <w:rPr>
              <w:rFonts w:ascii="Arial Narrow" w:hAnsi="Arial Narrow"/>
              <w:sz w:val="18"/>
              <w:szCs w:val="18"/>
            </w:rPr>
          </w:pPr>
        </w:p>
      </w:tc>
      <w:tc>
        <w:tcPr>
          <w:tcW w:w="418" w:type="dxa"/>
          <w:gridSpan w:val="2"/>
          <w:vMerge/>
          <w:vAlign w:val="center"/>
        </w:tcPr>
        <w:p w14:paraId="5E791D72" w14:textId="77777777" w:rsidR="00025668" w:rsidRPr="000E266F" w:rsidRDefault="00025668" w:rsidP="00CB3D86">
          <w:pPr>
            <w:pStyle w:val="ab"/>
            <w:spacing w:line="276" w:lineRule="auto"/>
            <w:ind w:firstLine="0"/>
            <w:jc w:val="left"/>
            <w:rPr>
              <w:rFonts w:ascii="Arial Narrow" w:hAnsi="Arial Narrow"/>
              <w:sz w:val="18"/>
              <w:szCs w:val="18"/>
            </w:rPr>
          </w:pPr>
        </w:p>
      </w:tc>
      <w:tc>
        <w:tcPr>
          <w:tcW w:w="1134" w:type="dxa"/>
          <w:gridSpan w:val="2"/>
          <w:tcBorders>
            <w:top w:val="single" w:sz="4" w:space="0" w:color="auto"/>
            <w:bottom w:val="single" w:sz="4" w:space="0" w:color="auto"/>
          </w:tcBorders>
          <w:vAlign w:val="center"/>
        </w:tcPr>
        <w:p w14:paraId="676B8151" w14:textId="77777777" w:rsidR="00025668" w:rsidRPr="00CB3D86" w:rsidRDefault="00025668" w:rsidP="00CB3D86">
          <w:pPr>
            <w:pStyle w:val="a8"/>
            <w:spacing w:line="276" w:lineRule="auto"/>
            <w:ind w:firstLine="0"/>
            <w:rPr>
              <w:rFonts w:ascii="Arial Narrow" w:eastAsia="Times New Roman" w:hAnsi="Arial Narrow"/>
              <w:sz w:val="18"/>
              <w:szCs w:val="18"/>
            </w:rPr>
          </w:pPr>
          <w:r w:rsidRPr="00CB3D86">
            <w:rPr>
              <w:rFonts w:ascii="Arial Narrow" w:eastAsia="Times New Roman" w:hAnsi="Arial Narrow"/>
              <w:sz w:val="18"/>
              <w:szCs w:val="18"/>
            </w:rPr>
            <w:t xml:space="preserve"> Проверил</w:t>
          </w:r>
        </w:p>
      </w:tc>
      <w:tc>
        <w:tcPr>
          <w:tcW w:w="1134" w:type="dxa"/>
          <w:gridSpan w:val="2"/>
          <w:tcBorders>
            <w:top w:val="single" w:sz="4" w:space="0" w:color="auto"/>
            <w:bottom w:val="single" w:sz="4" w:space="0" w:color="auto"/>
          </w:tcBorders>
          <w:vAlign w:val="center"/>
        </w:tcPr>
        <w:p w14:paraId="224CF7A4" w14:textId="5AE9B851" w:rsidR="00025668" w:rsidRPr="00CB3D86" w:rsidRDefault="00025668" w:rsidP="00CB3D86">
          <w:pPr>
            <w:pStyle w:val="a8"/>
            <w:spacing w:line="276" w:lineRule="auto"/>
            <w:ind w:firstLine="0"/>
            <w:rPr>
              <w:rFonts w:ascii="Arial Narrow" w:eastAsia="Times New Roman" w:hAnsi="Arial Narrow"/>
              <w:sz w:val="18"/>
              <w:szCs w:val="18"/>
            </w:rPr>
          </w:pPr>
          <w:proofErr w:type="spellStart"/>
          <w:r>
            <w:rPr>
              <w:rFonts w:ascii="Arial Narrow" w:eastAsia="Times New Roman" w:hAnsi="Arial Narrow"/>
              <w:sz w:val="18"/>
              <w:szCs w:val="18"/>
            </w:rPr>
            <w:t>Сиделев</w:t>
          </w:r>
          <w:proofErr w:type="spellEnd"/>
          <w:r>
            <w:rPr>
              <w:rFonts w:ascii="Arial Narrow" w:eastAsia="Times New Roman" w:hAnsi="Arial Narrow"/>
              <w:sz w:val="18"/>
              <w:szCs w:val="18"/>
            </w:rPr>
            <w:t xml:space="preserve"> О.А.</w:t>
          </w:r>
        </w:p>
      </w:tc>
      <w:tc>
        <w:tcPr>
          <w:tcW w:w="851" w:type="dxa"/>
          <w:tcBorders>
            <w:top w:val="single" w:sz="4" w:space="0" w:color="auto"/>
            <w:bottom w:val="single" w:sz="4" w:space="0" w:color="auto"/>
          </w:tcBorders>
          <w:vAlign w:val="center"/>
        </w:tcPr>
        <w:p w14:paraId="7DC501AD"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567" w:type="dxa"/>
          <w:tcBorders>
            <w:top w:val="single" w:sz="4" w:space="0" w:color="auto"/>
            <w:bottom w:val="single" w:sz="4" w:space="0" w:color="auto"/>
          </w:tcBorders>
          <w:vAlign w:val="center"/>
        </w:tcPr>
        <w:p w14:paraId="09DE4568"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3969" w:type="dxa"/>
          <w:vMerge/>
          <w:vAlign w:val="center"/>
        </w:tcPr>
        <w:p w14:paraId="2F196E7D" w14:textId="77777777" w:rsidR="00025668" w:rsidRPr="000E266F" w:rsidRDefault="00025668" w:rsidP="00CB3D86">
          <w:pPr>
            <w:pStyle w:val="ab"/>
            <w:spacing w:line="276" w:lineRule="auto"/>
            <w:ind w:firstLine="0"/>
            <w:jc w:val="center"/>
            <w:rPr>
              <w:rFonts w:ascii="Arial Narrow" w:hAnsi="Arial Narrow"/>
              <w:sz w:val="18"/>
              <w:szCs w:val="18"/>
            </w:rPr>
          </w:pPr>
        </w:p>
      </w:tc>
      <w:tc>
        <w:tcPr>
          <w:tcW w:w="851" w:type="dxa"/>
          <w:vAlign w:val="center"/>
        </w:tcPr>
        <w:p w14:paraId="7DB084BA" w14:textId="77777777" w:rsidR="00025668" w:rsidRPr="000E266F" w:rsidRDefault="00025668" w:rsidP="00CB3D86">
          <w:pPr>
            <w:pStyle w:val="ab"/>
            <w:spacing w:line="276" w:lineRule="auto"/>
            <w:ind w:firstLine="0"/>
            <w:jc w:val="center"/>
            <w:rPr>
              <w:rFonts w:ascii="Arial Narrow" w:hAnsi="Arial Narrow"/>
              <w:sz w:val="18"/>
              <w:szCs w:val="18"/>
            </w:rPr>
          </w:pPr>
        </w:p>
      </w:tc>
      <w:tc>
        <w:tcPr>
          <w:tcW w:w="851" w:type="dxa"/>
          <w:vAlign w:val="center"/>
        </w:tcPr>
        <w:p w14:paraId="77E0D32C" w14:textId="77777777" w:rsidR="00025668" w:rsidRPr="000E266F" w:rsidRDefault="00025668" w:rsidP="00CB3D86">
          <w:pPr>
            <w:pStyle w:val="ab"/>
            <w:spacing w:line="276" w:lineRule="auto"/>
            <w:ind w:firstLine="0"/>
            <w:jc w:val="center"/>
            <w:rPr>
              <w:rFonts w:ascii="Arial Narrow" w:hAnsi="Arial Narrow"/>
              <w:sz w:val="18"/>
              <w:szCs w:val="18"/>
            </w:rPr>
          </w:pPr>
          <w:r w:rsidRPr="00DA7ABC">
            <w:rPr>
              <w:rFonts w:ascii="Arial Narrow" w:hAnsi="Arial Narrow"/>
              <w:sz w:val="24"/>
              <w:szCs w:val="18"/>
            </w:rPr>
            <w:fldChar w:fldCharType="begin"/>
          </w:r>
          <w:r w:rsidRPr="00DA7ABC">
            <w:rPr>
              <w:rFonts w:ascii="Arial Narrow" w:hAnsi="Arial Narrow"/>
              <w:sz w:val="24"/>
              <w:szCs w:val="18"/>
            </w:rPr>
            <w:instrText>PAGE   \* MERGEFORMAT</w:instrText>
          </w:r>
          <w:r w:rsidRPr="00DA7ABC">
            <w:rPr>
              <w:rFonts w:ascii="Arial Narrow" w:hAnsi="Arial Narrow"/>
              <w:sz w:val="24"/>
              <w:szCs w:val="18"/>
            </w:rPr>
            <w:fldChar w:fldCharType="separate"/>
          </w:r>
          <w:r w:rsidR="00A87C79">
            <w:rPr>
              <w:rFonts w:ascii="Arial Narrow" w:hAnsi="Arial Narrow"/>
              <w:noProof/>
              <w:sz w:val="24"/>
              <w:szCs w:val="18"/>
            </w:rPr>
            <w:t>2</w:t>
          </w:r>
          <w:r w:rsidRPr="00DA7ABC">
            <w:rPr>
              <w:rFonts w:ascii="Arial Narrow" w:hAnsi="Arial Narrow"/>
              <w:sz w:val="24"/>
              <w:szCs w:val="18"/>
            </w:rPr>
            <w:fldChar w:fldCharType="end"/>
          </w:r>
        </w:p>
      </w:tc>
      <w:tc>
        <w:tcPr>
          <w:tcW w:w="1134" w:type="dxa"/>
          <w:vAlign w:val="center"/>
        </w:tcPr>
        <w:p w14:paraId="071225B7" w14:textId="77777777" w:rsidR="00025668" w:rsidRPr="008C5AF8" w:rsidRDefault="00025668" w:rsidP="00CB3D86">
          <w:pPr>
            <w:spacing w:line="276" w:lineRule="auto"/>
            <w:ind w:firstLine="0"/>
            <w:jc w:val="center"/>
            <w:rPr>
              <w:rFonts w:ascii="Arial Narrow" w:hAnsi="Arial Narrow" w:cs="Arial"/>
              <w:sz w:val="24"/>
              <w:lang w:val="en-US"/>
            </w:rPr>
          </w:pPr>
          <w:r w:rsidRPr="008C5AF8">
            <w:rPr>
              <w:rFonts w:ascii="Arial Narrow" w:hAnsi="Arial Narrow" w:cs="Arial"/>
              <w:sz w:val="24"/>
            </w:rPr>
            <w:fldChar w:fldCharType="begin"/>
          </w:r>
          <w:r w:rsidRPr="008C5AF8">
            <w:rPr>
              <w:rFonts w:ascii="Arial Narrow" w:hAnsi="Arial Narrow" w:cs="Arial"/>
              <w:sz w:val="24"/>
            </w:rPr>
            <w:instrText xml:space="preserve"> NUMPAGES </w:instrText>
          </w:r>
          <w:r w:rsidRPr="008C5AF8">
            <w:rPr>
              <w:rFonts w:ascii="Arial Narrow" w:hAnsi="Arial Narrow" w:cs="Arial"/>
              <w:sz w:val="24"/>
            </w:rPr>
            <w:fldChar w:fldCharType="separate"/>
          </w:r>
          <w:r w:rsidR="00A87C79">
            <w:rPr>
              <w:rFonts w:ascii="Arial Narrow" w:hAnsi="Arial Narrow" w:cs="Arial"/>
              <w:noProof/>
              <w:sz w:val="24"/>
            </w:rPr>
            <w:t>15</w:t>
          </w:r>
          <w:r w:rsidRPr="008C5AF8">
            <w:rPr>
              <w:rFonts w:ascii="Arial Narrow" w:hAnsi="Arial Narrow" w:cs="Arial"/>
              <w:sz w:val="24"/>
            </w:rPr>
            <w:fldChar w:fldCharType="end"/>
          </w:r>
        </w:p>
        <w:p w14:paraId="5E3D9227" w14:textId="77777777" w:rsidR="00025668" w:rsidRPr="000E266F" w:rsidRDefault="00025668" w:rsidP="00CB3D86">
          <w:pPr>
            <w:pStyle w:val="ab"/>
            <w:spacing w:line="276" w:lineRule="auto"/>
            <w:ind w:firstLine="0"/>
            <w:jc w:val="center"/>
            <w:rPr>
              <w:rFonts w:ascii="Arial Narrow" w:hAnsi="Arial Narrow"/>
              <w:sz w:val="18"/>
              <w:szCs w:val="18"/>
            </w:rPr>
          </w:pPr>
        </w:p>
      </w:tc>
    </w:tr>
    <w:tr w:rsidR="00025668" w:rsidRPr="000E266F" w14:paraId="1A27CEF6" w14:textId="77777777" w:rsidTr="0079657E">
      <w:trPr>
        <w:trHeight w:hRule="exact" w:val="284"/>
      </w:trPr>
      <w:tc>
        <w:tcPr>
          <w:tcW w:w="170" w:type="dxa"/>
          <w:vMerge/>
          <w:tcBorders>
            <w:left w:val="nil"/>
            <w:bottom w:val="nil"/>
          </w:tcBorders>
          <w:vAlign w:val="center"/>
        </w:tcPr>
        <w:p w14:paraId="1C61DC7D" w14:textId="77777777" w:rsidR="00025668" w:rsidRPr="000E266F" w:rsidRDefault="00025668" w:rsidP="00CB3D86">
          <w:pPr>
            <w:pStyle w:val="ab"/>
            <w:spacing w:line="276" w:lineRule="auto"/>
            <w:ind w:firstLine="0"/>
            <w:jc w:val="left"/>
            <w:rPr>
              <w:rFonts w:ascii="Arial Narrow" w:hAnsi="Arial Narrow"/>
              <w:sz w:val="18"/>
              <w:szCs w:val="18"/>
            </w:rPr>
          </w:pPr>
        </w:p>
      </w:tc>
      <w:tc>
        <w:tcPr>
          <w:tcW w:w="304" w:type="dxa"/>
          <w:gridSpan w:val="2"/>
          <w:vMerge/>
          <w:vAlign w:val="center"/>
        </w:tcPr>
        <w:p w14:paraId="71547BB4" w14:textId="77777777" w:rsidR="00025668" w:rsidRPr="000E266F" w:rsidRDefault="00025668" w:rsidP="00CB3D86">
          <w:pPr>
            <w:pStyle w:val="ab"/>
            <w:spacing w:line="276" w:lineRule="auto"/>
            <w:ind w:firstLine="0"/>
            <w:jc w:val="left"/>
            <w:rPr>
              <w:rFonts w:ascii="Arial Narrow" w:hAnsi="Arial Narrow"/>
              <w:sz w:val="18"/>
              <w:szCs w:val="18"/>
            </w:rPr>
          </w:pPr>
        </w:p>
      </w:tc>
      <w:tc>
        <w:tcPr>
          <w:tcW w:w="418" w:type="dxa"/>
          <w:gridSpan w:val="2"/>
          <w:vMerge/>
          <w:vAlign w:val="center"/>
        </w:tcPr>
        <w:p w14:paraId="511A8F7E" w14:textId="77777777" w:rsidR="00025668" w:rsidRPr="000E266F" w:rsidRDefault="00025668" w:rsidP="00CB3D86">
          <w:pPr>
            <w:pStyle w:val="ab"/>
            <w:spacing w:line="276" w:lineRule="auto"/>
            <w:ind w:firstLine="0"/>
            <w:jc w:val="left"/>
            <w:rPr>
              <w:rFonts w:ascii="Arial Narrow" w:hAnsi="Arial Narrow"/>
              <w:sz w:val="18"/>
              <w:szCs w:val="18"/>
            </w:rPr>
          </w:pPr>
        </w:p>
      </w:tc>
      <w:tc>
        <w:tcPr>
          <w:tcW w:w="1134" w:type="dxa"/>
          <w:gridSpan w:val="2"/>
          <w:tcBorders>
            <w:top w:val="single" w:sz="4" w:space="0" w:color="auto"/>
            <w:bottom w:val="single" w:sz="4" w:space="0" w:color="auto"/>
          </w:tcBorders>
          <w:vAlign w:val="center"/>
        </w:tcPr>
        <w:p w14:paraId="02FFAC38" w14:textId="77777777" w:rsidR="00025668" w:rsidRPr="00CB3D86" w:rsidRDefault="00025668" w:rsidP="00CB3D86">
          <w:pPr>
            <w:pStyle w:val="a8"/>
            <w:spacing w:line="276" w:lineRule="auto"/>
            <w:ind w:firstLine="0"/>
            <w:rPr>
              <w:rFonts w:ascii="Arial Narrow" w:eastAsia="Times New Roman" w:hAnsi="Arial Narrow"/>
              <w:sz w:val="18"/>
              <w:szCs w:val="18"/>
            </w:rPr>
          </w:pPr>
          <w:r w:rsidRPr="00CB3D86">
            <w:rPr>
              <w:rFonts w:ascii="Arial Narrow" w:eastAsia="Times New Roman" w:hAnsi="Arial Narrow"/>
              <w:sz w:val="18"/>
              <w:szCs w:val="18"/>
            </w:rPr>
            <w:t xml:space="preserve"> </w:t>
          </w:r>
          <w:proofErr w:type="spellStart"/>
          <w:r w:rsidRPr="00CB3D86">
            <w:rPr>
              <w:rFonts w:ascii="Arial Narrow" w:eastAsia="Times New Roman" w:hAnsi="Arial Narrow"/>
              <w:sz w:val="18"/>
              <w:szCs w:val="18"/>
            </w:rPr>
            <w:t>Рук.отд</w:t>
          </w:r>
          <w:proofErr w:type="spellEnd"/>
          <w:r w:rsidRPr="00CB3D86">
            <w:rPr>
              <w:rFonts w:ascii="Arial Narrow" w:eastAsia="Times New Roman" w:hAnsi="Arial Narrow"/>
              <w:sz w:val="18"/>
              <w:szCs w:val="18"/>
            </w:rPr>
            <w:t>.</w:t>
          </w:r>
        </w:p>
      </w:tc>
      <w:tc>
        <w:tcPr>
          <w:tcW w:w="1134" w:type="dxa"/>
          <w:gridSpan w:val="2"/>
          <w:tcBorders>
            <w:top w:val="single" w:sz="4" w:space="0" w:color="auto"/>
            <w:bottom w:val="single" w:sz="4" w:space="0" w:color="auto"/>
          </w:tcBorders>
          <w:vAlign w:val="center"/>
        </w:tcPr>
        <w:p w14:paraId="257E92D9" w14:textId="77777777" w:rsidR="00025668" w:rsidRPr="00CB3D86" w:rsidRDefault="00025668" w:rsidP="00CB3D86">
          <w:pPr>
            <w:pStyle w:val="a8"/>
            <w:spacing w:line="276" w:lineRule="auto"/>
            <w:ind w:firstLine="0"/>
            <w:rPr>
              <w:rFonts w:ascii="Arial Narrow" w:eastAsia="Times New Roman" w:hAnsi="Arial Narrow"/>
              <w:sz w:val="18"/>
              <w:szCs w:val="18"/>
            </w:rPr>
          </w:pPr>
        </w:p>
      </w:tc>
      <w:tc>
        <w:tcPr>
          <w:tcW w:w="851" w:type="dxa"/>
          <w:tcBorders>
            <w:top w:val="single" w:sz="4" w:space="0" w:color="auto"/>
            <w:bottom w:val="single" w:sz="4" w:space="0" w:color="auto"/>
          </w:tcBorders>
          <w:vAlign w:val="center"/>
        </w:tcPr>
        <w:p w14:paraId="03D452A6"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567" w:type="dxa"/>
          <w:tcBorders>
            <w:top w:val="single" w:sz="4" w:space="0" w:color="auto"/>
            <w:bottom w:val="single" w:sz="4" w:space="0" w:color="auto"/>
          </w:tcBorders>
          <w:vAlign w:val="center"/>
        </w:tcPr>
        <w:p w14:paraId="03735D2F"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3969" w:type="dxa"/>
          <w:vMerge/>
          <w:vAlign w:val="center"/>
        </w:tcPr>
        <w:p w14:paraId="7BCA945C" w14:textId="77777777" w:rsidR="00025668" w:rsidRPr="000E266F" w:rsidRDefault="00025668" w:rsidP="00CB3D86">
          <w:pPr>
            <w:pStyle w:val="ab"/>
            <w:spacing w:line="276" w:lineRule="auto"/>
            <w:ind w:firstLine="0"/>
            <w:jc w:val="center"/>
            <w:rPr>
              <w:rFonts w:ascii="Arial Narrow" w:hAnsi="Arial Narrow"/>
              <w:sz w:val="18"/>
              <w:szCs w:val="18"/>
            </w:rPr>
          </w:pPr>
        </w:p>
      </w:tc>
      <w:tc>
        <w:tcPr>
          <w:tcW w:w="2836" w:type="dxa"/>
          <w:gridSpan w:val="3"/>
          <w:vMerge w:val="restart"/>
          <w:vAlign w:val="center"/>
        </w:tcPr>
        <w:p w14:paraId="25AA87C8" w14:textId="1DC49FCF" w:rsidR="00025668" w:rsidRPr="000E266F" w:rsidRDefault="00025668" w:rsidP="00CB3D86">
          <w:pPr>
            <w:pStyle w:val="ab"/>
            <w:spacing w:line="276" w:lineRule="auto"/>
            <w:ind w:firstLine="0"/>
            <w:jc w:val="center"/>
            <w:rPr>
              <w:rFonts w:ascii="Arial Narrow" w:hAnsi="Arial Narrow"/>
              <w:sz w:val="18"/>
              <w:szCs w:val="18"/>
            </w:rPr>
          </w:pPr>
          <w:r>
            <w:rPr>
              <w:noProof/>
              <w:lang w:eastAsia="ru-RU"/>
            </w:rPr>
            <w:drawing>
              <wp:inline distT="0" distB="0" distL="0" distR="0" wp14:anchorId="1B33971A" wp14:editId="25387E30">
                <wp:extent cx="805735" cy="4953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8050" cy="502871"/>
                        </a:xfrm>
                        <a:prstGeom prst="rect">
                          <a:avLst/>
                        </a:prstGeom>
                        <a:noFill/>
                        <a:ln>
                          <a:noFill/>
                        </a:ln>
                      </pic:spPr>
                    </pic:pic>
                  </a:graphicData>
                </a:graphic>
              </wp:inline>
            </w:drawing>
          </w:r>
        </w:p>
      </w:tc>
    </w:tr>
    <w:tr w:rsidR="00025668" w:rsidRPr="000E266F" w14:paraId="5D0D6E37" w14:textId="77777777" w:rsidTr="0079657E">
      <w:trPr>
        <w:trHeight w:hRule="exact" w:val="284"/>
      </w:trPr>
      <w:tc>
        <w:tcPr>
          <w:tcW w:w="170" w:type="dxa"/>
          <w:vMerge/>
          <w:tcBorders>
            <w:left w:val="nil"/>
            <w:bottom w:val="nil"/>
          </w:tcBorders>
        </w:tcPr>
        <w:p w14:paraId="043B7BE7" w14:textId="77777777" w:rsidR="00025668" w:rsidRPr="000E266F" w:rsidRDefault="00025668" w:rsidP="00CB3D86">
          <w:pPr>
            <w:pStyle w:val="ab"/>
            <w:spacing w:line="276" w:lineRule="auto"/>
            <w:ind w:firstLine="0"/>
            <w:rPr>
              <w:rFonts w:ascii="Arial Narrow" w:hAnsi="Arial Narrow"/>
              <w:sz w:val="18"/>
              <w:szCs w:val="18"/>
            </w:rPr>
          </w:pPr>
        </w:p>
      </w:tc>
      <w:tc>
        <w:tcPr>
          <w:tcW w:w="304" w:type="dxa"/>
          <w:gridSpan w:val="2"/>
          <w:vMerge/>
        </w:tcPr>
        <w:p w14:paraId="790CF9CC" w14:textId="77777777" w:rsidR="00025668" w:rsidRPr="000E266F" w:rsidRDefault="00025668" w:rsidP="00CB3D86">
          <w:pPr>
            <w:pStyle w:val="ab"/>
            <w:spacing w:line="276" w:lineRule="auto"/>
            <w:ind w:firstLine="0"/>
            <w:rPr>
              <w:rFonts w:ascii="Arial Narrow" w:hAnsi="Arial Narrow"/>
              <w:sz w:val="18"/>
              <w:szCs w:val="18"/>
            </w:rPr>
          </w:pPr>
        </w:p>
      </w:tc>
      <w:tc>
        <w:tcPr>
          <w:tcW w:w="418" w:type="dxa"/>
          <w:gridSpan w:val="2"/>
          <w:vMerge/>
        </w:tcPr>
        <w:p w14:paraId="01D7FFC0" w14:textId="77777777" w:rsidR="00025668" w:rsidRPr="000E266F" w:rsidRDefault="00025668" w:rsidP="00CB3D86">
          <w:pPr>
            <w:pStyle w:val="ab"/>
            <w:spacing w:line="276" w:lineRule="auto"/>
            <w:ind w:firstLine="0"/>
            <w:rPr>
              <w:rFonts w:ascii="Arial Narrow" w:hAnsi="Arial Narrow"/>
              <w:sz w:val="18"/>
              <w:szCs w:val="18"/>
            </w:rPr>
          </w:pPr>
        </w:p>
      </w:tc>
      <w:tc>
        <w:tcPr>
          <w:tcW w:w="1134" w:type="dxa"/>
          <w:gridSpan w:val="2"/>
          <w:tcBorders>
            <w:top w:val="single" w:sz="4" w:space="0" w:color="auto"/>
            <w:bottom w:val="single" w:sz="4" w:space="0" w:color="auto"/>
          </w:tcBorders>
          <w:vAlign w:val="center"/>
        </w:tcPr>
        <w:p w14:paraId="567B06F2" w14:textId="77777777" w:rsidR="00025668" w:rsidRPr="00CB3D86" w:rsidRDefault="00025668" w:rsidP="00CB3D86">
          <w:pPr>
            <w:pStyle w:val="a8"/>
            <w:spacing w:line="276" w:lineRule="auto"/>
            <w:ind w:firstLine="0"/>
            <w:rPr>
              <w:rFonts w:ascii="Arial Narrow" w:eastAsia="Times New Roman" w:hAnsi="Arial Narrow"/>
              <w:sz w:val="18"/>
              <w:szCs w:val="18"/>
            </w:rPr>
          </w:pPr>
          <w:r w:rsidRPr="00CB3D86">
            <w:rPr>
              <w:rFonts w:ascii="Arial Narrow" w:eastAsia="Times New Roman" w:hAnsi="Arial Narrow"/>
              <w:sz w:val="18"/>
              <w:szCs w:val="18"/>
            </w:rPr>
            <w:t xml:space="preserve"> Н. контр.</w:t>
          </w:r>
        </w:p>
      </w:tc>
      <w:tc>
        <w:tcPr>
          <w:tcW w:w="1134" w:type="dxa"/>
          <w:gridSpan w:val="2"/>
          <w:tcBorders>
            <w:top w:val="single" w:sz="4" w:space="0" w:color="auto"/>
            <w:bottom w:val="single" w:sz="4" w:space="0" w:color="auto"/>
          </w:tcBorders>
          <w:vAlign w:val="center"/>
        </w:tcPr>
        <w:p w14:paraId="48C65379" w14:textId="768C1E3E" w:rsidR="00025668" w:rsidRPr="00CB3D86" w:rsidRDefault="00025668" w:rsidP="00CB3D86">
          <w:pPr>
            <w:pStyle w:val="a8"/>
            <w:spacing w:line="276" w:lineRule="auto"/>
            <w:ind w:firstLine="0"/>
            <w:rPr>
              <w:rFonts w:ascii="Arial Narrow" w:eastAsia="Times New Roman" w:hAnsi="Arial Narrow"/>
              <w:sz w:val="18"/>
              <w:szCs w:val="18"/>
            </w:rPr>
          </w:pPr>
          <w:proofErr w:type="spellStart"/>
          <w:r>
            <w:rPr>
              <w:rFonts w:ascii="Arial Narrow" w:eastAsia="Times New Roman" w:hAnsi="Arial Narrow"/>
              <w:sz w:val="18"/>
              <w:szCs w:val="18"/>
            </w:rPr>
            <w:t>Сиделев</w:t>
          </w:r>
          <w:proofErr w:type="spellEnd"/>
          <w:r>
            <w:rPr>
              <w:rFonts w:ascii="Arial Narrow" w:eastAsia="Times New Roman" w:hAnsi="Arial Narrow"/>
              <w:sz w:val="18"/>
              <w:szCs w:val="18"/>
            </w:rPr>
            <w:t xml:space="preserve"> О.А.</w:t>
          </w:r>
        </w:p>
      </w:tc>
      <w:tc>
        <w:tcPr>
          <w:tcW w:w="851" w:type="dxa"/>
          <w:tcBorders>
            <w:top w:val="single" w:sz="4" w:space="0" w:color="auto"/>
            <w:bottom w:val="single" w:sz="4" w:space="0" w:color="auto"/>
          </w:tcBorders>
          <w:vAlign w:val="center"/>
        </w:tcPr>
        <w:p w14:paraId="7B7D2677"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567" w:type="dxa"/>
          <w:tcBorders>
            <w:top w:val="single" w:sz="4" w:space="0" w:color="auto"/>
            <w:bottom w:val="single" w:sz="4" w:space="0" w:color="auto"/>
          </w:tcBorders>
          <w:vAlign w:val="center"/>
        </w:tcPr>
        <w:p w14:paraId="0B399773"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3969" w:type="dxa"/>
          <w:vMerge/>
        </w:tcPr>
        <w:p w14:paraId="3B73BFC4" w14:textId="77777777" w:rsidR="00025668" w:rsidRPr="000E266F" w:rsidRDefault="00025668" w:rsidP="00CB3D86">
          <w:pPr>
            <w:pStyle w:val="ab"/>
            <w:spacing w:line="276" w:lineRule="auto"/>
            <w:ind w:firstLine="0"/>
            <w:rPr>
              <w:rFonts w:ascii="Arial Narrow" w:hAnsi="Arial Narrow"/>
              <w:sz w:val="18"/>
              <w:szCs w:val="18"/>
            </w:rPr>
          </w:pPr>
        </w:p>
      </w:tc>
      <w:tc>
        <w:tcPr>
          <w:tcW w:w="2836" w:type="dxa"/>
          <w:gridSpan w:val="3"/>
          <w:vMerge/>
        </w:tcPr>
        <w:p w14:paraId="62908364" w14:textId="77777777" w:rsidR="00025668" w:rsidRPr="000E266F" w:rsidRDefault="00025668" w:rsidP="00CB3D86">
          <w:pPr>
            <w:pStyle w:val="ab"/>
            <w:spacing w:line="276" w:lineRule="auto"/>
            <w:ind w:firstLine="0"/>
            <w:rPr>
              <w:rFonts w:ascii="Arial Narrow" w:hAnsi="Arial Narrow"/>
              <w:sz w:val="18"/>
              <w:szCs w:val="18"/>
            </w:rPr>
          </w:pPr>
        </w:p>
      </w:tc>
    </w:tr>
    <w:tr w:rsidR="00025668" w:rsidRPr="000E266F" w14:paraId="7C6810C2" w14:textId="77777777" w:rsidTr="0079657E">
      <w:trPr>
        <w:trHeight w:hRule="exact" w:val="284"/>
      </w:trPr>
      <w:tc>
        <w:tcPr>
          <w:tcW w:w="170" w:type="dxa"/>
          <w:vMerge/>
          <w:tcBorders>
            <w:left w:val="nil"/>
            <w:bottom w:val="nil"/>
          </w:tcBorders>
        </w:tcPr>
        <w:p w14:paraId="674A1A7B" w14:textId="77777777" w:rsidR="00025668" w:rsidRPr="000E266F" w:rsidRDefault="00025668" w:rsidP="00CB3D86">
          <w:pPr>
            <w:pStyle w:val="ab"/>
            <w:spacing w:line="276" w:lineRule="auto"/>
            <w:ind w:firstLine="0"/>
            <w:rPr>
              <w:rFonts w:ascii="Arial Narrow" w:hAnsi="Arial Narrow"/>
              <w:sz w:val="18"/>
              <w:szCs w:val="18"/>
            </w:rPr>
          </w:pPr>
        </w:p>
      </w:tc>
      <w:tc>
        <w:tcPr>
          <w:tcW w:w="304" w:type="dxa"/>
          <w:gridSpan w:val="2"/>
          <w:vMerge/>
        </w:tcPr>
        <w:p w14:paraId="20E6CD1B" w14:textId="77777777" w:rsidR="00025668" w:rsidRPr="000E266F" w:rsidRDefault="00025668" w:rsidP="00CB3D86">
          <w:pPr>
            <w:pStyle w:val="ab"/>
            <w:spacing w:line="276" w:lineRule="auto"/>
            <w:ind w:firstLine="0"/>
            <w:rPr>
              <w:rFonts w:ascii="Arial Narrow" w:hAnsi="Arial Narrow"/>
              <w:sz w:val="18"/>
              <w:szCs w:val="18"/>
            </w:rPr>
          </w:pPr>
        </w:p>
      </w:tc>
      <w:tc>
        <w:tcPr>
          <w:tcW w:w="418" w:type="dxa"/>
          <w:gridSpan w:val="2"/>
          <w:vMerge/>
        </w:tcPr>
        <w:p w14:paraId="51575847" w14:textId="77777777" w:rsidR="00025668" w:rsidRPr="000E266F" w:rsidRDefault="00025668" w:rsidP="00CB3D86">
          <w:pPr>
            <w:pStyle w:val="ab"/>
            <w:spacing w:line="276" w:lineRule="auto"/>
            <w:ind w:firstLine="0"/>
            <w:rPr>
              <w:rFonts w:ascii="Arial Narrow" w:hAnsi="Arial Narrow"/>
              <w:sz w:val="18"/>
              <w:szCs w:val="18"/>
            </w:rPr>
          </w:pPr>
        </w:p>
      </w:tc>
      <w:tc>
        <w:tcPr>
          <w:tcW w:w="1134" w:type="dxa"/>
          <w:gridSpan w:val="2"/>
          <w:tcBorders>
            <w:top w:val="single" w:sz="4" w:space="0" w:color="auto"/>
          </w:tcBorders>
          <w:vAlign w:val="center"/>
        </w:tcPr>
        <w:p w14:paraId="1EE282F9" w14:textId="77777777" w:rsidR="00025668" w:rsidRPr="00CB3D86" w:rsidRDefault="00025668" w:rsidP="00CB3D86">
          <w:pPr>
            <w:pStyle w:val="a8"/>
            <w:spacing w:line="276" w:lineRule="auto"/>
            <w:ind w:firstLine="0"/>
            <w:rPr>
              <w:rFonts w:ascii="Arial Narrow" w:eastAsia="Times New Roman" w:hAnsi="Arial Narrow"/>
              <w:sz w:val="18"/>
              <w:szCs w:val="18"/>
            </w:rPr>
          </w:pPr>
          <w:r w:rsidRPr="00CB3D86">
            <w:rPr>
              <w:rFonts w:ascii="Arial Narrow" w:eastAsia="Times New Roman" w:hAnsi="Arial Narrow"/>
              <w:sz w:val="18"/>
              <w:szCs w:val="18"/>
            </w:rPr>
            <w:t xml:space="preserve"> </w:t>
          </w:r>
          <w:proofErr w:type="spellStart"/>
          <w:r w:rsidRPr="00CB3D86">
            <w:rPr>
              <w:rFonts w:ascii="Arial Narrow" w:eastAsia="Times New Roman" w:hAnsi="Arial Narrow"/>
              <w:sz w:val="18"/>
              <w:szCs w:val="18"/>
            </w:rPr>
            <w:t>Утверд</w:t>
          </w:r>
          <w:proofErr w:type="spellEnd"/>
          <w:r w:rsidRPr="00CB3D86">
            <w:rPr>
              <w:rFonts w:ascii="Arial Narrow" w:eastAsia="Times New Roman" w:hAnsi="Arial Narrow"/>
              <w:sz w:val="18"/>
              <w:szCs w:val="18"/>
            </w:rPr>
            <w:t>.</w:t>
          </w:r>
        </w:p>
      </w:tc>
      <w:tc>
        <w:tcPr>
          <w:tcW w:w="1134" w:type="dxa"/>
          <w:gridSpan w:val="2"/>
          <w:tcBorders>
            <w:top w:val="single" w:sz="4" w:space="0" w:color="auto"/>
          </w:tcBorders>
          <w:vAlign w:val="center"/>
        </w:tcPr>
        <w:p w14:paraId="72C74280" w14:textId="28BEB135" w:rsidR="00025668" w:rsidRPr="00CB3D86" w:rsidRDefault="00025668" w:rsidP="00CB3D86">
          <w:pPr>
            <w:pStyle w:val="a8"/>
            <w:spacing w:line="276" w:lineRule="auto"/>
            <w:ind w:firstLine="0"/>
            <w:rPr>
              <w:rFonts w:ascii="Arial Narrow" w:eastAsia="Times New Roman" w:hAnsi="Arial Narrow"/>
              <w:sz w:val="18"/>
              <w:szCs w:val="18"/>
            </w:rPr>
          </w:pPr>
          <w:r>
            <w:rPr>
              <w:rFonts w:ascii="Arial Narrow" w:eastAsia="Times New Roman" w:hAnsi="Arial Narrow"/>
              <w:sz w:val="18"/>
              <w:szCs w:val="18"/>
            </w:rPr>
            <w:t>Орлов И.Н.</w:t>
          </w:r>
        </w:p>
      </w:tc>
      <w:tc>
        <w:tcPr>
          <w:tcW w:w="851" w:type="dxa"/>
          <w:tcBorders>
            <w:top w:val="single" w:sz="4" w:space="0" w:color="auto"/>
          </w:tcBorders>
          <w:vAlign w:val="center"/>
        </w:tcPr>
        <w:p w14:paraId="614F239B"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567" w:type="dxa"/>
          <w:tcBorders>
            <w:top w:val="single" w:sz="4" w:space="0" w:color="auto"/>
          </w:tcBorders>
          <w:vAlign w:val="center"/>
        </w:tcPr>
        <w:p w14:paraId="3415DBEF" w14:textId="77777777" w:rsidR="00025668" w:rsidRPr="00CB3D86" w:rsidRDefault="00025668" w:rsidP="00CB3D86">
          <w:pPr>
            <w:pStyle w:val="a8"/>
            <w:spacing w:line="276" w:lineRule="auto"/>
            <w:ind w:firstLine="0"/>
            <w:jc w:val="center"/>
            <w:rPr>
              <w:rFonts w:ascii="Arial Narrow" w:eastAsia="Times New Roman" w:hAnsi="Arial Narrow"/>
              <w:sz w:val="18"/>
              <w:szCs w:val="18"/>
            </w:rPr>
          </w:pPr>
        </w:p>
      </w:tc>
      <w:tc>
        <w:tcPr>
          <w:tcW w:w="3969" w:type="dxa"/>
          <w:vMerge/>
        </w:tcPr>
        <w:p w14:paraId="45A32582" w14:textId="77777777" w:rsidR="00025668" w:rsidRPr="000E266F" w:rsidRDefault="00025668" w:rsidP="00CB3D86">
          <w:pPr>
            <w:pStyle w:val="ab"/>
            <w:spacing w:line="276" w:lineRule="auto"/>
            <w:ind w:firstLine="0"/>
            <w:rPr>
              <w:rFonts w:ascii="Arial Narrow" w:hAnsi="Arial Narrow"/>
              <w:sz w:val="18"/>
              <w:szCs w:val="18"/>
            </w:rPr>
          </w:pPr>
        </w:p>
      </w:tc>
      <w:tc>
        <w:tcPr>
          <w:tcW w:w="2836" w:type="dxa"/>
          <w:gridSpan w:val="3"/>
          <w:vMerge/>
        </w:tcPr>
        <w:p w14:paraId="1EE2C338" w14:textId="77777777" w:rsidR="00025668" w:rsidRPr="000E266F" w:rsidRDefault="00025668" w:rsidP="00CB3D86">
          <w:pPr>
            <w:pStyle w:val="ab"/>
            <w:spacing w:line="276" w:lineRule="auto"/>
            <w:ind w:firstLine="0"/>
            <w:rPr>
              <w:rFonts w:ascii="Arial Narrow" w:hAnsi="Arial Narrow"/>
              <w:sz w:val="18"/>
              <w:szCs w:val="18"/>
            </w:rPr>
          </w:pPr>
        </w:p>
      </w:tc>
    </w:tr>
  </w:tbl>
  <w:p w14:paraId="3F57E560" w14:textId="77777777" w:rsidR="00025668" w:rsidRPr="008F64D8" w:rsidRDefault="00025668" w:rsidP="00F11902">
    <w:pPr>
      <w:pStyle w:val="ab"/>
      <w:ind w:left="142"/>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1E1327"/>
    <w:multiLevelType w:val="hybridMultilevel"/>
    <w:tmpl w:val="BA2CAA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F3F09AF"/>
    <w:multiLevelType w:val="singleLevel"/>
    <w:tmpl w:val="EE747426"/>
    <w:lvl w:ilvl="0">
      <w:start w:val="1"/>
      <w:numFmt w:val="bullet"/>
      <w:pStyle w:val="-"/>
      <w:lvlText w:val=""/>
      <w:lvlJc w:val="left"/>
      <w:pPr>
        <w:tabs>
          <w:tab w:val="num" w:pos="1134"/>
        </w:tabs>
        <w:ind w:left="1134" w:hanging="397"/>
      </w:pPr>
      <w:rPr>
        <w:rFonts w:ascii="Symbol" w:hAnsi="Symbol" w:hint="default"/>
      </w:rPr>
    </w:lvl>
  </w:abstractNum>
  <w:abstractNum w:abstractNumId="2" w15:restartNumberingAfterBreak="0">
    <w:nsid w:val="103735B0"/>
    <w:multiLevelType w:val="hybridMultilevel"/>
    <w:tmpl w:val="CE6A5D58"/>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45256B"/>
    <w:multiLevelType w:val="singleLevel"/>
    <w:tmpl w:val="6AC0C9EC"/>
    <w:lvl w:ilvl="0">
      <w:start w:val="1"/>
      <w:numFmt w:val="bullet"/>
      <w:pStyle w:val="a"/>
      <w:lvlText w:val=""/>
      <w:lvlJc w:val="left"/>
      <w:pPr>
        <w:tabs>
          <w:tab w:val="num" w:pos="1701"/>
        </w:tabs>
        <w:ind w:left="1276" w:hanging="567"/>
      </w:pPr>
      <w:rPr>
        <w:rFonts w:ascii="Symbol" w:hAnsi="Symbol" w:hint="default"/>
      </w:rPr>
    </w:lvl>
  </w:abstractNum>
  <w:abstractNum w:abstractNumId="4" w15:restartNumberingAfterBreak="0">
    <w:nsid w:val="1C88368C"/>
    <w:multiLevelType w:val="multilevel"/>
    <w:tmpl w:val="98A2EB60"/>
    <w:styleLink w:val="MaX"/>
    <w:lvl w:ilvl="0">
      <w:start w:val="1"/>
      <w:numFmt w:val="decimal"/>
      <w:suff w:val="space"/>
      <w:lvlText w:val="%1"/>
      <w:lvlJc w:val="left"/>
      <w:pPr>
        <w:ind w:left="0" w:firstLine="709"/>
      </w:pPr>
      <w:rPr>
        <w:rFonts w:ascii="Arial Narrow" w:hAnsi="Arial Narrow" w:hint="default"/>
        <w:b/>
        <w:i w:val="0"/>
        <w:spacing w:val="0"/>
        <w:w w:val="100"/>
        <w:kern w:val="0"/>
        <w:position w:val="0"/>
        <w:sz w:val="28"/>
      </w:rPr>
    </w:lvl>
    <w:lvl w:ilvl="1">
      <w:start w:val="1"/>
      <w:numFmt w:val="decimal"/>
      <w:suff w:val="space"/>
      <w:lvlText w:val="%1.%2"/>
      <w:lvlJc w:val="left"/>
      <w:pPr>
        <w:ind w:left="0" w:firstLine="709"/>
      </w:pPr>
      <w:rPr>
        <w:rFonts w:ascii="Arial Narrow" w:hAnsi="Arial Narrow" w:hint="default"/>
        <w:b w:val="0"/>
        <w:i w:val="0"/>
      </w:rPr>
    </w:lvl>
    <w:lvl w:ilvl="2">
      <w:start w:val="1"/>
      <w:numFmt w:val="decimal"/>
      <w:suff w:val="space"/>
      <w:lvlText w:val="%1.%2.%3"/>
      <w:lvlJc w:val="left"/>
      <w:pPr>
        <w:ind w:left="0" w:firstLine="709"/>
      </w:pPr>
      <w:rPr>
        <w:rFonts w:ascii="Arial Narrow" w:hAnsi="Arial Narrow" w:hint="default"/>
        <w:b w:val="0"/>
        <w:i w:val="0"/>
        <w:spacing w:val="0"/>
        <w:w w:val="100"/>
        <w:kern w:val="0"/>
        <w:position w:val="0"/>
      </w:rPr>
    </w:lvl>
    <w:lvl w:ilvl="3">
      <w:start w:val="1"/>
      <w:numFmt w:val="decimal"/>
      <w:suff w:val="space"/>
      <w:lvlText w:val="%1.%2.%3.%4"/>
      <w:lvlJc w:val="left"/>
      <w:pPr>
        <w:ind w:left="0" w:firstLine="709"/>
      </w:pPr>
      <w:rPr>
        <w:rFonts w:ascii="Arial Narrow" w:hAnsi="Arial Narrow" w:hint="default"/>
        <w:b w:val="0"/>
        <w:i w:val="0"/>
        <w:spacing w:val="0"/>
        <w:w w:val="100"/>
        <w:kern w:val="0"/>
        <w:position w:val="0"/>
      </w:rPr>
    </w:lvl>
    <w:lvl w:ilvl="4">
      <w:start w:val="1"/>
      <w:numFmt w:val="decimal"/>
      <w:suff w:val="space"/>
      <w:lvlText w:val="%1.%2.%3.%4.%5"/>
      <w:lvlJc w:val="left"/>
      <w:pPr>
        <w:ind w:left="0" w:firstLine="709"/>
      </w:pPr>
      <w:rPr>
        <w:rFonts w:ascii="Arial Narrow" w:hAnsi="Arial Narrow" w:hint="default"/>
        <w:b w:val="0"/>
        <w:i w:val="0"/>
        <w:spacing w:val="0"/>
        <w:w w:val="100"/>
        <w:kern w:val="0"/>
        <w:position w:val="0"/>
      </w:rPr>
    </w:lvl>
    <w:lvl w:ilvl="5">
      <w:start w:val="1"/>
      <w:numFmt w:val="decimal"/>
      <w:suff w:val="space"/>
      <w:lvlText w:val="%1.%2.%3.%4.%5.%6"/>
      <w:lvlJc w:val="left"/>
      <w:pPr>
        <w:ind w:left="0" w:firstLine="709"/>
      </w:pPr>
      <w:rPr>
        <w:rFonts w:ascii="Arial Narrow" w:hAnsi="Arial Narrow" w:hint="default"/>
        <w:b w:val="0"/>
        <w:i w:val="0"/>
        <w:spacing w:val="0"/>
        <w:w w:val="100"/>
        <w:kern w:val="0"/>
        <w:position w:val="0"/>
      </w:rPr>
    </w:lvl>
    <w:lvl w:ilvl="6">
      <w:start w:val="1"/>
      <w:numFmt w:val="decimal"/>
      <w:suff w:val="space"/>
      <w:lvlText w:val="%1.%2.%3.%4.%5.%6.%7"/>
      <w:lvlJc w:val="left"/>
      <w:pPr>
        <w:ind w:left="0" w:firstLine="709"/>
      </w:pPr>
      <w:rPr>
        <w:rFonts w:ascii="Arial Narrow" w:hAnsi="Arial Narrow" w:hint="default"/>
        <w:b w:val="0"/>
        <w:i w:val="0"/>
        <w:spacing w:val="0"/>
        <w:w w:val="100"/>
        <w:kern w:val="0"/>
        <w:position w:val="0"/>
      </w:rPr>
    </w:lvl>
    <w:lvl w:ilvl="7">
      <w:start w:val="1"/>
      <w:numFmt w:val="decimal"/>
      <w:suff w:val="space"/>
      <w:lvlText w:val="%1.%2.%3.%4.%5.%6.%8"/>
      <w:lvlJc w:val="left"/>
      <w:pPr>
        <w:ind w:left="0" w:firstLine="709"/>
      </w:pPr>
      <w:rPr>
        <w:rFonts w:ascii="Arial Narrow" w:hAnsi="Arial Narrow" w:hint="default"/>
        <w:b w:val="0"/>
        <w:i w:val="0"/>
        <w:spacing w:val="0"/>
        <w:w w:val="100"/>
        <w:kern w:val="0"/>
        <w:position w:val="0"/>
      </w:rPr>
    </w:lvl>
    <w:lvl w:ilvl="8">
      <w:start w:val="1"/>
      <w:numFmt w:val="decimal"/>
      <w:suff w:val="space"/>
      <w:lvlText w:val="%1.%2.%3.%4.%5.%6.%9"/>
      <w:lvlJc w:val="left"/>
      <w:pPr>
        <w:ind w:left="0" w:firstLine="709"/>
      </w:pPr>
      <w:rPr>
        <w:rFonts w:ascii="Arial Narrow" w:hAnsi="Arial Narrow" w:hint="default"/>
        <w:b w:val="0"/>
        <w:i w:val="0"/>
        <w:spacing w:val="0"/>
        <w:w w:val="100"/>
        <w:kern w:val="0"/>
        <w:position w:val="0"/>
      </w:rPr>
    </w:lvl>
  </w:abstractNum>
  <w:abstractNum w:abstractNumId="5" w15:restartNumberingAfterBreak="0">
    <w:nsid w:val="1DEB6F1C"/>
    <w:multiLevelType w:val="multilevel"/>
    <w:tmpl w:val="415024D4"/>
    <w:lvl w:ilvl="0">
      <w:start w:val="1"/>
      <w:numFmt w:val="decimal"/>
      <w:pStyle w:val="1"/>
      <w:lvlText w:val="%1"/>
      <w:lvlJc w:val="left"/>
      <w:pPr>
        <w:ind w:left="432" w:hanging="432"/>
      </w:pPr>
      <w:rPr>
        <w:rFonts w:hint="default"/>
      </w:rPr>
    </w:lvl>
    <w:lvl w:ilvl="1">
      <w:start w:val="1"/>
      <w:numFmt w:val="decimal"/>
      <w:pStyle w:val="2"/>
      <w:lvlText w:val="%1.%2"/>
      <w:lvlJc w:val="left"/>
      <w:pPr>
        <w:ind w:left="1144" w:hanging="576"/>
      </w:pPr>
    </w:lvl>
    <w:lvl w:ilvl="2">
      <w:start w:val="1"/>
      <w:numFmt w:val="decimal"/>
      <w:pStyle w:val="3"/>
      <w:lvlText w:val="%1.%2.%3"/>
      <w:lvlJc w:val="left"/>
      <w:pPr>
        <w:ind w:left="720" w:hanging="720"/>
      </w:pPr>
      <w:rPr>
        <w:b w:val="0"/>
      </w:rPr>
    </w:lvl>
    <w:lvl w:ilvl="3">
      <w:start w:val="1"/>
      <w:numFmt w:val="decimal"/>
      <w:pStyle w:val="4"/>
      <w:lvlText w:val="%1.%2.%3.%4"/>
      <w:lvlJc w:val="left"/>
      <w:pPr>
        <w:ind w:left="2141"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 w15:restartNumberingAfterBreak="0">
    <w:nsid w:val="33F02EE5"/>
    <w:multiLevelType w:val="multilevel"/>
    <w:tmpl w:val="8278A4E6"/>
    <w:lvl w:ilvl="0">
      <w:start w:val="1"/>
      <w:numFmt w:val="decimal"/>
      <w:pStyle w:val="MaX1-"/>
      <w:lvlText w:val="%1."/>
      <w:lvlJc w:val="left"/>
      <w:pPr>
        <w:ind w:left="360" w:hanging="360"/>
      </w:pPr>
      <w:rPr>
        <w:rFonts w:hint="default"/>
      </w:rPr>
    </w:lvl>
    <w:lvl w:ilvl="1">
      <w:start w:val="1"/>
      <w:numFmt w:val="decimal"/>
      <w:pStyle w:val="MaX3-"/>
      <w:lvlText w:val="%1.%2."/>
      <w:lvlJc w:val="left"/>
      <w:pPr>
        <w:ind w:left="1495" w:hanging="36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125" w:hanging="72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6755" w:hanging="108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385" w:hanging="1440"/>
      </w:pPr>
      <w:rPr>
        <w:rFonts w:hint="default"/>
      </w:rPr>
    </w:lvl>
    <w:lvl w:ilvl="8">
      <w:start w:val="1"/>
      <w:numFmt w:val="decimal"/>
      <w:lvlText w:val="%1.%2.%3.%4.%5.%6.%7.%8.%9."/>
      <w:lvlJc w:val="left"/>
      <w:pPr>
        <w:ind w:left="10880" w:hanging="1800"/>
      </w:pPr>
      <w:rPr>
        <w:rFonts w:hint="default"/>
      </w:rPr>
    </w:lvl>
  </w:abstractNum>
  <w:abstractNum w:abstractNumId="7" w15:restartNumberingAfterBreak="0">
    <w:nsid w:val="38FD0936"/>
    <w:multiLevelType w:val="hybridMultilevel"/>
    <w:tmpl w:val="12688F56"/>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9D302F0"/>
    <w:multiLevelType w:val="hybridMultilevel"/>
    <w:tmpl w:val="9FF279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A807716"/>
    <w:multiLevelType w:val="multilevel"/>
    <w:tmpl w:val="B70E06EC"/>
    <w:lvl w:ilvl="0">
      <w:start w:val="1"/>
      <w:numFmt w:val="decimal"/>
      <w:suff w:val="space"/>
      <w:lvlText w:val="%1"/>
      <w:lvlJc w:val="left"/>
      <w:pPr>
        <w:ind w:left="0" w:firstLine="709"/>
      </w:pPr>
      <w:rPr>
        <w:rFonts w:ascii="Arial Narrow" w:hAnsi="Arial Narrow" w:hint="default"/>
        <w:b/>
        <w:i w:val="0"/>
        <w:spacing w:val="0"/>
        <w:w w:val="100"/>
        <w:kern w:val="0"/>
        <w:position w:val="0"/>
        <w:sz w:val="24"/>
        <w:szCs w:val="24"/>
      </w:rPr>
    </w:lvl>
    <w:lvl w:ilvl="1">
      <w:start w:val="1"/>
      <w:numFmt w:val="decimal"/>
      <w:suff w:val="space"/>
      <w:lvlText w:val="%1.%2"/>
      <w:lvlJc w:val="left"/>
      <w:pPr>
        <w:ind w:left="1135" w:firstLine="709"/>
      </w:pPr>
      <w:rPr>
        <w:rFonts w:ascii="Arial Narrow" w:hAnsi="Arial Narrow" w:hint="default"/>
        <w:b w:val="0"/>
        <w:i w:val="0"/>
      </w:rPr>
    </w:lvl>
    <w:lvl w:ilvl="2">
      <w:start w:val="1"/>
      <w:numFmt w:val="decimal"/>
      <w:suff w:val="space"/>
      <w:lvlText w:val="%1.%2.%3"/>
      <w:lvlJc w:val="left"/>
      <w:pPr>
        <w:ind w:left="4678" w:firstLine="709"/>
      </w:pPr>
      <w:rPr>
        <w:rFonts w:ascii="Arial Narrow" w:hAnsi="Arial Narrow" w:hint="default"/>
        <w:b w:val="0"/>
        <w:i w:val="0"/>
        <w:color w:val="000000" w:themeColor="text1"/>
        <w:spacing w:val="0"/>
        <w:w w:val="100"/>
        <w:kern w:val="0"/>
        <w:position w:val="0"/>
        <w:sz w:val="24"/>
        <w:szCs w:val="24"/>
      </w:rPr>
    </w:lvl>
    <w:lvl w:ilvl="3">
      <w:start w:val="1"/>
      <w:numFmt w:val="decimal"/>
      <w:suff w:val="space"/>
      <w:lvlText w:val="%1.%2.%3.%4"/>
      <w:lvlJc w:val="left"/>
      <w:pPr>
        <w:ind w:left="0" w:firstLine="709"/>
      </w:pPr>
      <w:rPr>
        <w:rFonts w:ascii="Arial Narrow" w:hAnsi="Arial Narrow" w:hint="default"/>
        <w:b w:val="0"/>
        <w:i w:val="0"/>
        <w:spacing w:val="0"/>
        <w:w w:val="100"/>
        <w:kern w:val="0"/>
        <w:position w:val="0"/>
      </w:rPr>
    </w:lvl>
    <w:lvl w:ilvl="4">
      <w:start w:val="1"/>
      <w:numFmt w:val="decimal"/>
      <w:pStyle w:val="MaX5-"/>
      <w:suff w:val="space"/>
      <w:lvlText w:val="%1.%2.%3.%4.%5"/>
      <w:lvlJc w:val="left"/>
      <w:pPr>
        <w:ind w:left="0" w:firstLine="709"/>
      </w:pPr>
      <w:rPr>
        <w:rFonts w:ascii="Arial Narrow" w:hAnsi="Arial Narrow" w:hint="default"/>
        <w:b w:val="0"/>
        <w:i w:val="0"/>
        <w:spacing w:val="0"/>
        <w:w w:val="100"/>
        <w:kern w:val="0"/>
        <w:position w:val="0"/>
      </w:rPr>
    </w:lvl>
    <w:lvl w:ilvl="5">
      <w:start w:val="1"/>
      <w:numFmt w:val="decimal"/>
      <w:pStyle w:val="MaX6-"/>
      <w:suff w:val="space"/>
      <w:lvlText w:val="%1.%2.%3.%4.%5.%6"/>
      <w:lvlJc w:val="left"/>
      <w:pPr>
        <w:ind w:left="1" w:firstLine="709"/>
      </w:pPr>
      <w:rPr>
        <w:rFonts w:ascii="Arial Narrow" w:hAnsi="Arial Narrow" w:hint="default"/>
        <w:b w:val="0"/>
        <w:i w:val="0"/>
        <w:spacing w:val="0"/>
        <w:w w:val="100"/>
        <w:kern w:val="0"/>
        <w:position w:val="0"/>
      </w:rPr>
    </w:lvl>
    <w:lvl w:ilvl="6">
      <w:start w:val="1"/>
      <w:numFmt w:val="decimal"/>
      <w:suff w:val="space"/>
      <w:lvlText w:val="%1.%2.%3.%4.%5.%6.%7"/>
      <w:lvlJc w:val="left"/>
      <w:pPr>
        <w:ind w:left="0" w:firstLine="709"/>
      </w:pPr>
      <w:rPr>
        <w:rFonts w:ascii="Arial Narrow" w:hAnsi="Arial Narrow" w:hint="default"/>
        <w:b w:val="0"/>
        <w:i w:val="0"/>
        <w:spacing w:val="0"/>
        <w:w w:val="100"/>
        <w:kern w:val="0"/>
        <w:position w:val="0"/>
      </w:rPr>
    </w:lvl>
    <w:lvl w:ilvl="7">
      <w:start w:val="1"/>
      <w:numFmt w:val="decimal"/>
      <w:lvlRestart w:val="0"/>
      <w:pStyle w:val="a0"/>
      <w:suff w:val="space"/>
      <w:lvlText w:val="Таблица %8 -"/>
      <w:lvlJc w:val="left"/>
      <w:pPr>
        <w:ind w:left="6238" w:firstLine="0"/>
      </w:pPr>
      <w:rPr>
        <w:rFonts w:ascii="Arial Narrow" w:hAnsi="Arial Narrow" w:hint="default"/>
        <w:b w:val="0"/>
        <w:i w:val="0"/>
        <w:spacing w:val="0"/>
        <w:w w:val="100"/>
        <w:kern w:val="0"/>
        <w:position w:val="0"/>
        <w:lang w:val="ru-RU"/>
      </w:rPr>
    </w:lvl>
    <w:lvl w:ilvl="8">
      <w:start w:val="1"/>
      <w:numFmt w:val="decimal"/>
      <w:lvlRestart w:val="0"/>
      <w:pStyle w:val="a1"/>
      <w:suff w:val="space"/>
      <w:lvlText w:val="Рисунок %9 -"/>
      <w:lvlJc w:val="left"/>
      <w:pPr>
        <w:ind w:left="0" w:firstLine="0"/>
      </w:pPr>
      <w:rPr>
        <w:rFonts w:ascii="Arial Narrow" w:hAnsi="Arial Narrow" w:hint="default"/>
        <w:b w:val="0"/>
        <w:i w:val="0"/>
        <w:color w:val="000000" w:themeColor="text1"/>
        <w:spacing w:val="0"/>
        <w:w w:val="100"/>
        <w:kern w:val="0"/>
        <w:position w:val="0"/>
      </w:rPr>
    </w:lvl>
  </w:abstractNum>
  <w:abstractNum w:abstractNumId="10" w15:restartNumberingAfterBreak="0">
    <w:nsid w:val="3AAC297D"/>
    <w:multiLevelType w:val="hybridMultilevel"/>
    <w:tmpl w:val="B7221D8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49877CE3"/>
    <w:multiLevelType w:val="hybridMultilevel"/>
    <w:tmpl w:val="C6460CEC"/>
    <w:lvl w:ilvl="0" w:tplc="9A926F4E">
      <w:start w:val="1"/>
      <w:numFmt w:val="bullet"/>
      <w:pStyle w:val="MaX1-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50256271"/>
    <w:multiLevelType w:val="hybridMultilevel"/>
    <w:tmpl w:val="1F7660FE"/>
    <w:lvl w:ilvl="0" w:tplc="5E149A44">
      <w:start w:val="1"/>
      <w:numFmt w:val="bullet"/>
      <w:pStyle w:val="a2"/>
      <w:lvlText w:val=""/>
      <w:lvlJc w:val="left"/>
      <w:pPr>
        <w:ind w:left="1854" w:hanging="360"/>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13" w15:restartNumberingAfterBreak="0">
    <w:nsid w:val="5AA527B6"/>
    <w:multiLevelType w:val="hybridMultilevel"/>
    <w:tmpl w:val="3AB213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6DFB0432"/>
    <w:multiLevelType w:val="hybridMultilevel"/>
    <w:tmpl w:val="4F305184"/>
    <w:lvl w:ilvl="0" w:tplc="F0F6B316">
      <w:start w:val="1"/>
      <w:numFmt w:val="bullet"/>
      <w:pStyle w:val="a3"/>
      <w:lvlText w:val=""/>
      <w:lvlJc w:val="left"/>
      <w:pPr>
        <w:ind w:left="2845" w:hanging="360"/>
      </w:pPr>
      <w:rPr>
        <w:rFonts w:ascii="Symbol" w:hAnsi="Symbol" w:hint="default"/>
      </w:rPr>
    </w:lvl>
    <w:lvl w:ilvl="1" w:tplc="04190003">
      <w:start w:val="1"/>
      <w:numFmt w:val="bullet"/>
      <w:lvlText w:val="o"/>
      <w:lvlJc w:val="left"/>
      <w:pPr>
        <w:ind w:left="3565" w:hanging="360"/>
      </w:pPr>
      <w:rPr>
        <w:rFonts w:ascii="Courier New" w:hAnsi="Courier New" w:cs="Courier New" w:hint="default"/>
      </w:rPr>
    </w:lvl>
    <w:lvl w:ilvl="2" w:tplc="04190005" w:tentative="1">
      <w:start w:val="1"/>
      <w:numFmt w:val="bullet"/>
      <w:lvlText w:val=""/>
      <w:lvlJc w:val="left"/>
      <w:pPr>
        <w:ind w:left="4285" w:hanging="360"/>
      </w:pPr>
      <w:rPr>
        <w:rFonts w:ascii="Wingdings" w:hAnsi="Wingdings" w:hint="default"/>
      </w:rPr>
    </w:lvl>
    <w:lvl w:ilvl="3" w:tplc="04190001" w:tentative="1">
      <w:start w:val="1"/>
      <w:numFmt w:val="bullet"/>
      <w:lvlText w:val=""/>
      <w:lvlJc w:val="left"/>
      <w:pPr>
        <w:ind w:left="5005" w:hanging="360"/>
      </w:pPr>
      <w:rPr>
        <w:rFonts w:ascii="Symbol" w:hAnsi="Symbol" w:hint="default"/>
      </w:rPr>
    </w:lvl>
    <w:lvl w:ilvl="4" w:tplc="04190003" w:tentative="1">
      <w:start w:val="1"/>
      <w:numFmt w:val="bullet"/>
      <w:lvlText w:val="o"/>
      <w:lvlJc w:val="left"/>
      <w:pPr>
        <w:ind w:left="5725" w:hanging="360"/>
      </w:pPr>
      <w:rPr>
        <w:rFonts w:ascii="Courier New" w:hAnsi="Courier New" w:cs="Courier New" w:hint="default"/>
      </w:rPr>
    </w:lvl>
    <w:lvl w:ilvl="5" w:tplc="04190005" w:tentative="1">
      <w:start w:val="1"/>
      <w:numFmt w:val="bullet"/>
      <w:lvlText w:val=""/>
      <w:lvlJc w:val="left"/>
      <w:pPr>
        <w:ind w:left="6445" w:hanging="360"/>
      </w:pPr>
      <w:rPr>
        <w:rFonts w:ascii="Wingdings" w:hAnsi="Wingdings" w:hint="default"/>
      </w:rPr>
    </w:lvl>
    <w:lvl w:ilvl="6" w:tplc="04190001" w:tentative="1">
      <w:start w:val="1"/>
      <w:numFmt w:val="bullet"/>
      <w:lvlText w:val=""/>
      <w:lvlJc w:val="left"/>
      <w:pPr>
        <w:ind w:left="7165" w:hanging="360"/>
      </w:pPr>
      <w:rPr>
        <w:rFonts w:ascii="Symbol" w:hAnsi="Symbol" w:hint="default"/>
      </w:rPr>
    </w:lvl>
    <w:lvl w:ilvl="7" w:tplc="04190003" w:tentative="1">
      <w:start w:val="1"/>
      <w:numFmt w:val="bullet"/>
      <w:lvlText w:val="o"/>
      <w:lvlJc w:val="left"/>
      <w:pPr>
        <w:ind w:left="7885" w:hanging="360"/>
      </w:pPr>
      <w:rPr>
        <w:rFonts w:ascii="Courier New" w:hAnsi="Courier New" w:cs="Courier New" w:hint="default"/>
      </w:rPr>
    </w:lvl>
    <w:lvl w:ilvl="8" w:tplc="04190005" w:tentative="1">
      <w:start w:val="1"/>
      <w:numFmt w:val="bullet"/>
      <w:lvlText w:val=""/>
      <w:lvlJc w:val="left"/>
      <w:pPr>
        <w:ind w:left="8605" w:hanging="360"/>
      </w:pPr>
      <w:rPr>
        <w:rFonts w:ascii="Wingdings" w:hAnsi="Wingdings" w:hint="default"/>
      </w:rPr>
    </w:lvl>
  </w:abstractNum>
  <w:abstractNum w:abstractNumId="15" w15:restartNumberingAfterBreak="0">
    <w:nsid w:val="6FDE75A4"/>
    <w:multiLevelType w:val="hybridMultilevel"/>
    <w:tmpl w:val="C862D9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70D738E6"/>
    <w:multiLevelType w:val="hybridMultilevel"/>
    <w:tmpl w:val="E33AC6FC"/>
    <w:lvl w:ilvl="0" w:tplc="6BFE8FF2">
      <w:start w:val="1"/>
      <w:numFmt w:val="bullet"/>
      <w:pStyle w:val="10"/>
      <w:lvlText w:val=""/>
      <w:lvlJc w:val="left"/>
      <w:pPr>
        <w:ind w:left="1069"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448285008">
    <w:abstractNumId w:val="1"/>
  </w:num>
  <w:num w:numId="2" w16cid:durableId="425344116">
    <w:abstractNumId w:val="16"/>
  </w:num>
  <w:num w:numId="3" w16cid:durableId="1117215080">
    <w:abstractNumId w:val="5"/>
  </w:num>
  <w:num w:numId="4" w16cid:durableId="61369811">
    <w:abstractNumId w:val="14"/>
  </w:num>
  <w:num w:numId="5" w16cid:durableId="1467236238">
    <w:abstractNumId w:val="3"/>
  </w:num>
  <w:num w:numId="6" w16cid:durableId="1876848407">
    <w:abstractNumId w:val="9"/>
  </w:num>
  <w:num w:numId="7" w16cid:durableId="1085687938">
    <w:abstractNumId w:val="11"/>
  </w:num>
  <w:num w:numId="8" w16cid:durableId="1493520205">
    <w:abstractNumId w:val="4"/>
  </w:num>
  <w:num w:numId="9" w16cid:durableId="2012945824">
    <w:abstractNumId w:val="5"/>
  </w:num>
  <w:num w:numId="10" w16cid:durableId="449132803">
    <w:abstractNumId w:val="12"/>
  </w:num>
  <w:num w:numId="11" w16cid:durableId="1731224087">
    <w:abstractNumId w:val="6"/>
  </w:num>
  <w:num w:numId="12" w16cid:durableId="679505587">
    <w:abstractNumId w:val="0"/>
  </w:num>
  <w:num w:numId="13" w16cid:durableId="761997688">
    <w:abstractNumId w:val="8"/>
  </w:num>
  <w:num w:numId="14" w16cid:durableId="1566715823">
    <w:abstractNumId w:val="10"/>
  </w:num>
  <w:num w:numId="15" w16cid:durableId="948925072">
    <w:abstractNumId w:val="6"/>
    <w:lvlOverride w:ilvl="0">
      <w:startOverride w:val="3"/>
    </w:lvlOverride>
    <w:lvlOverride w:ilvl="1">
      <w:startOverride w:val="1"/>
    </w:lvlOverride>
  </w:num>
  <w:num w:numId="16" w16cid:durableId="1825705073">
    <w:abstractNumId w:val="2"/>
  </w:num>
  <w:num w:numId="17" w16cid:durableId="905147848">
    <w:abstractNumId w:val="7"/>
  </w:num>
  <w:num w:numId="18" w16cid:durableId="992563277">
    <w:abstractNumId w:val="15"/>
  </w:num>
  <w:num w:numId="19" w16cid:durableId="451439617">
    <w:abstractNumId w:val="13"/>
  </w:num>
  <w:num w:numId="20" w16cid:durableId="814641564">
    <w:abstractNumId w:val="6"/>
  </w:num>
  <w:num w:numId="21" w16cid:durableId="2138063936">
    <w:abstractNumId w:val="6"/>
  </w:num>
  <w:num w:numId="22" w16cid:durableId="1289360988">
    <w:abstractNumId w:val="6"/>
  </w:num>
  <w:num w:numId="23" w16cid:durableId="723219020">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characterSpacingControl w:val="doNotCompress"/>
  <w:hdrShapeDefaults>
    <o:shapedefaults v:ext="edit" spidmax="2050">
      <v:stroke weight="2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1FA6"/>
    <w:rsid w:val="0000081F"/>
    <w:rsid w:val="00000A62"/>
    <w:rsid w:val="00000E31"/>
    <w:rsid w:val="00001C29"/>
    <w:rsid w:val="00002EEA"/>
    <w:rsid w:val="0000484F"/>
    <w:rsid w:val="00006278"/>
    <w:rsid w:val="000063D2"/>
    <w:rsid w:val="00011BFD"/>
    <w:rsid w:val="00013253"/>
    <w:rsid w:val="00013639"/>
    <w:rsid w:val="00013C59"/>
    <w:rsid w:val="00015EDE"/>
    <w:rsid w:val="000161D9"/>
    <w:rsid w:val="0001623F"/>
    <w:rsid w:val="000176A3"/>
    <w:rsid w:val="00023597"/>
    <w:rsid w:val="00025668"/>
    <w:rsid w:val="00025892"/>
    <w:rsid w:val="00025CC5"/>
    <w:rsid w:val="00026F6F"/>
    <w:rsid w:val="000302C1"/>
    <w:rsid w:val="000303AA"/>
    <w:rsid w:val="00033FB3"/>
    <w:rsid w:val="0003512E"/>
    <w:rsid w:val="00035255"/>
    <w:rsid w:val="00035BCE"/>
    <w:rsid w:val="00036ADD"/>
    <w:rsid w:val="000413A3"/>
    <w:rsid w:val="0004208C"/>
    <w:rsid w:val="00043C96"/>
    <w:rsid w:val="00043D04"/>
    <w:rsid w:val="000441A3"/>
    <w:rsid w:val="00045AFB"/>
    <w:rsid w:val="00045B79"/>
    <w:rsid w:val="0004796E"/>
    <w:rsid w:val="00050034"/>
    <w:rsid w:val="00050F9D"/>
    <w:rsid w:val="00052D99"/>
    <w:rsid w:val="00057EEC"/>
    <w:rsid w:val="00060299"/>
    <w:rsid w:val="000654B2"/>
    <w:rsid w:val="00066A86"/>
    <w:rsid w:val="000677A4"/>
    <w:rsid w:val="000701C8"/>
    <w:rsid w:val="00073260"/>
    <w:rsid w:val="000738C0"/>
    <w:rsid w:val="0007472F"/>
    <w:rsid w:val="00075125"/>
    <w:rsid w:val="00075233"/>
    <w:rsid w:val="000760C0"/>
    <w:rsid w:val="00076C7A"/>
    <w:rsid w:val="000832DB"/>
    <w:rsid w:val="0008488B"/>
    <w:rsid w:val="000851AF"/>
    <w:rsid w:val="000857F6"/>
    <w:rsid w:val="0009366E"/>
    <w:rsid w:val="000967B7"/>
    <w:rsid w:val="000974B2"/>
    <w:rsid w:val="00097DE7"/>
    <w:rsid w:val="000A1A6F"/>
    <w:rsid w:val="000A2561"/>
    <w:rsid w:val="000A3C6C"/>
    <w:rsid w:val="000A4178"/>
    <w:rsid w:val="000A766C"/>
    <w:rsid w:val="000B1116"/>
    <w:rsid w:val="000B1583"/>
    <w:rsid w:val="000B502F"/>
    <w:rsid w:val="000B78BD"/>
    <w:rsid w:val="000C463C"/>
    <w:rsid w:val="000C50B4"/>
    <w:rsid w:val="000C5842"/>
    <w:rsid w:val="000C7EC5"/>
    <w:rsid w:val="000D08B6"/>
    <w:rsid w:val="000D0F53"/>
    <w:rsid w:val="000D185E"/>
    <w:rsid w:val="000D1E48"/>
    <w:rsid w:val="000D3182"/>
    <w:rsid w:val="000D4382"/>
    <w:rsid w:val="000D5250"/>
    <w:rsid w:val="000D669E"/>
    <w:rsid w:val="000D67E6"/>
    <w:rsid w:val="000E1967"/>
    <w:rsid w:val="000E266F"/>
    <w:rsid w:val="000E33F1"/>
    <w:rsid w:val="000E3A91"/>
    <w:rsid w:val="000E4090"/>
    <w:rsid w:val="000E42CD"/>
    <w:rsid w:val="000E4560"/>
    <w:rsid w:val="000E56AB"/>
    <w:rsid w:val="000E6DE1"/>
    <w:rsid w:val="000F38D6"/>
    <w:rsid w:val="000F51CE"/>
    <w:rsid w:val="000F55B1"/>
    <w:rsid w:val="000F59A0"/>
    <w:rsid w:val="000F5B7D"/>
    <w:rsid w:val="000F7FEA"/>
    <w:rsid w:val="001006B1"/>
    <w:rsid w:val="00101648"/>
    <w:rsid w:val="001017C6"/>
    <w:rsid w:val="00102C31"/>
    <w:rsid w:val="00102DE2"/>
    <w:rsid w:val="00105C0C"/>
    <w:rsid w:val="00105E52"/>
    <w:rsid w:val="0010741A"/>
    <w:rsid w:val="001077B2"/>
    <w:rsid w:val="00107CAB"/>
    <w:rsid w:val="001101A3"/>
    <w:rsid w:val="0011289E"/>
    <w:rsid w:val="001128AD"/>
    <w:rsid w:val="00112DB1"/>
    <w:rsid w:val="0011405E"/>
    <w:rsid w:val="00114119"/>
    <w:rsid w:val="00115D3A"/>
    <w:rsid w:val="00116A32"/>
    <w:rsid w:val="0012290B"/>
    <w:rsid w:val="0012359D"/>
    <w:rsid w:val="00123838"/>
    <w:rsid w:val="00125993"/>
    <w:rsid w:val="00126842"/>
    <w:rsid w:val="001300FE"/>
    <w:rsid w:val="00130511"/>
    <w:rsid w:val="00132B26"/>
    <w:rsid w:val="00135346"/>
    <w:rsid w:val="0014027C"/>
    <w:rsid w:val="00141275"/>
    <w:rsid w:val="00141ACF"/>
    <w:rsid w:val="00142AB3"/>
    <w:rsid w:val="001433B8"/>
    <w:rsid w:val="00145B93"/>
    <w:rsid w:val="00146E2E"/>
    <w:rsid w:val="00150569"/>
    <w:rsid w:val="001508AA"/>
    <w:rsid w:val="001508D6"/>
    <w:rsid w:val="00151DC1"/>
    <w:rsid w:val="00152169"/>
    <w:rsid w:val="00152198"/>
    <w:rsid w:val="0015287B"/>
    <w:rsid w:val="00152E58"/>
    <w:rsid w:val="00155C4E"/>
    <w:rsid w:val="001565D7"/>
    <w:rsid w:val="001637BB"/>
    <w:rsid w:val="001638F2"/>
    <w:rsid w:val="00167D52"/>
    <w:rsid w:val="00171219"/>
    <w:rsid w:val="00171946"/>
    <w:rsid w:val="0017198E"/>
    <w:rsid w:val="001729F5"/>
    <w:rsid w:val="00172CFA"/>
    <w:rsid w:val="00174E26"/>
    <w:rsid w:val="0018051C"/>
    <w:rsid w:val="0018222E"/>
    <w:rsid w:val="001824BC"/>
    <w:rsid w:val="00182713"/>
    <w:rsid w:val="00183DC3"/>
    <w:rsid w:val="00184CCD"/>
    <w:rsid w:val="00184F12"/>
    <w:rsid w:val="00185A74"/>
    <w:rsid w:val="0018787E"/>
    <w:rsid w:val="0019261A"/>
    <w:rsid w:val="00192F2A"/>
    <w:rsid w:val="00193026"/>
    <w:rsid w:val="00193197"/>
    <w:rsid w:val="001A1449"/>
    <w:rsid w:val="001A2827"/>
    <w:rsid w:val="001A407E"/>
    <w:rsid w:val="001A65F0"/>
    <w:rsid w:val="001A66C7"/>
    <w:rsid w:val="001A712B"/>
    <w:rsid w:val="001A79B0"/>
    <w:rsid w:val="001A7A00"/>
    <w:rsid w:val="001A7D07"/>
    <w:rsid w:val="001B03DB"/>
    <w:rsid w:val="001B07BC"/>
    <w:rsid w:val="001B272A"/>
    <w:rsid w:val="001B29A2"/>
    <w:rsid w:val="001B459B"/>
    <w:rsid w:val="001B597A"/>
    <w:rsid w:val="001B655B"/>
    <w:rsid w:val="001C06D3"/>
    <w:rsid w:val="001C072C"/>
    <w:rsid w:val="001C19EB"/>
    <w:rsid w:val="001C38C3"/>
    <w:rsid w:val="001C5362"/>
    <w:rsid w:val="001C57C9"/>
    <w:rsid w:val="001C5A3B"/>
    <w:rsid w:val="001D0116"/>
    <w:rsid w:val="001D1BD9"/>
    <w:rsid w:val="001D29D2"/>
    <w:rsid w:val="001D5E33"/>
    <w:rsid w:val="001D66A7"/>
    <w:rsid w:val="001D74E9"/>
    <w:rsid w:val="001D7B6C"/>
    <w:rsid w:val="001D7EFD"/>
    <w:rsid w:val="001E383F"/>
    <w:rsid w:val="001E3D44"/>
    <w:rsid w:val="001E46B2"/>
    <w:rsid w:val="001E5971"/>
    <w:rsid w:val="001E790A"/>
    <w:rsid w:val="001E798F"/>
    <w:rsid w:val="001F0C16"/>
    <w:rsid w:val="001F2844"/>
    <w:rsid w:val="001F3508"/>
    <w:rsid w:val="001F5C87"/>
    <w:rsid w:val="001F5F11"/>
    <w:rsid w:val="001F67BA"/>
    <w:rsid w:val="001F6DB8"/>
    <w:rsid w:val="0020097B"/>
    <w:rsid w:val="00200DAF"/>
    <w:rsid w:val="00201159"/>
    <w:rsid w:val="00201640"/>
    <w:rsid w:val="002019C5"/>
    <w:rsid w:val="00201EF8"/>
    <w:rsid w:val="0020321B"/>
    <w:rsid w:val="002036BA"/>
    <w:rsid w:val="002041C9"/>
    <w:rsid w:val="00205F14"/>
    <w:rsid w:val="0021122D"/>
    <w:rsid w:val="00211C41"/>
    <w:rsid w:val="00211DFC"/>
    <w:rsid w:val="00214628"/>
    <w:rsid w:val="0022200E"/>
    <w:rsid w:val="00222E46"/>
    <w:rsid w:val="00223D6F"/>
    <w:rsid w:val="00224471"/>
    <w:rsid w:val="00232631"/>
    <w:rsid w:val="00233D04"/>
    <w:rsid w:val="00235213"/>
    <w:rsid w:val="00243119"/>
    <w:rsid w:val="0024335F"/>
    <w:rsid w:val="002443E7"/>
    <w:rsid w:val="0024453E"/>
    <w:rsid w:val="002467B4"/>
    <w:rsid w:val="00247818"/>
    <w:rsid w:val="002524BB"/>
    <w:rsid w:val="00254A89"/>
    <w:rsid w:val="0025696E"/>
    <w:rsid w:val="00261CD9"/>
    <w:rsid w:val="002654E1"/>
    <w:rsid w:val="00270CFB"/>
    <w:rsid w:val="00271C7E"/>
    <w:rsid w:val="00273A75"/>
    <w:rsid w:val="00275458"/>
    <w:rsid w:val="00275E24"/>
    <w:rsid w:val="0028004E"/>
    <w:rsid w:val="00281BBA"/>
    <w:rsid w:val="002822F0"/>
    <w:rsid w:val="00282F51"/>
    <w:rsid w:val="002842BD"/>
    <w:rsid w:val="002864FD"/>
    <w:rsid w:val="0029049E"/>
    <w:rsid w:val="00291038"/>
    <w:rsid w:val="00292935"/>
    <w:rsid w:val="0029333A"/>
    <w:rsid w:val="002938C7"/>
    <w:rsid w:val="00294484"/>
    <w:rsid w:val="002945DF"/>
    <w:rsid w:val="00296D67"/>
    <w:rsid w:val="002A0553"/>
    <w:rsid w:val="002A4401"/>
    <w:rsid w:val="002A4CFD"/>
    <w:rsid w:val="002A5978"/>
    <w:rsid w:val="002A5E85"/>
    <w:rsid w:val="002A5EC7"/>
    <w:rsid w:val="002A61EA"/>
    <w:rsid w:val="002B014D"/>
    <w:rsid w:val="002B0DF3"/>
    <w:rsid w:val="002B1118"/>
    <w:rsid w:val="002B21E3"/>
    <w:rsid w:val="002B26CA"/>
    <w:rsid w:val="002B30E5"/>
    <w:rsid w:val="002B45E4"/>
    <w:rsid w:val="002B4EA3"/>
    <w:rsid w:val="002C0FD6"/>
    <w:rsid w:val="002C1CAE"/>
    <w:rsid w:val="002C2EA2"/>
    <w:rsid w:val="002C415D"/>
    <w:rsid w:val="002C481D"/>
    <w:rsid w:val="002C6709"/>
    <w:rsid w:val="002D1CB7"/>
    <w:rsid w:val="002D2D4C"/>
    <w:rsid w:val="002D40F9"/>
    <w:rsid w:val="002D4C61"/>
    <w:rsid w:val="002D7C62"/>
    <w:rsid w:val="002E2E2D"/>
    <w:rsid w:val="002E4159"/>
    <w:rsid w:val="002E4554"/>
    <w:rsid w:val="002E55F5"/>
    <w:rsid w:val="002E6287"/>
    <w:rsid w:val="002E727B"/>
    <w:rsid w:val="002F00D2"/>
    <w:rsid w:val="002F165F"/>
    <w:rsid w:val="002F445B"/>
    <w:rsid w:val="002F4718"/>
    <w:rsid w:val="00303AF6"/>
    <w:rsid w:val="0030749D"/>
    <w:rsid w:val="003115A7"/>
    <w:rsid w:val="00311872"/>
    <w:rsid w:val="0031216C"/>
    <w:rsid w:val="003134C6"/>
    <w:rsid w:val="003139EC"/>
    <w:rsid w:val="003149F2"/>
    <w:rsid w:val="00314CE2"/>
    <w:rsid w:val="003165F8"/>
    <w:rsid w:val="00321143"/>
    <w:rsid w:val="00325B2E"/>
    <w:rsid w:val="003264CF"/>
    <w:rsid w:val="003277A4"/>
    <w:rsid w:val="00327D8F"/>
    <w:rsid w:val="00332B08"/>
    <w:rsid w:val="00332EE4"/>
    <w:rsid w:val="003338AF"/>
    <w:rsid w:val="00336E08"/>
    <w:rsid w:val="0033772D"/>
    <w:rsid w:val="00342B92"/>
    <w:rsid w:val="00344FD7"/>
    <w:rsid w:val="0034564C"/>
    <w:rsid w:val="003468DF"/>
    <w:rsid w:val="00347999"/>
    <w:rsid w:val="00351CCC"/>
    <w:rsid w:val="003534D3"/>
    <w:rsid w:val="003539A7"/>
    <w:rsid w:val="003549AF"/>
    <w:rsid w:val="00357BF8"/>
    <w:rsid w:val="00360DD4"/>
    <w:rsid w:val="00361FB3"/>
    <w:rsid w:val="00363E55"/>
    <w:rsid w:val="00364E38"/>
    <w:rsid w:val="0036630C"/>
    <w:rsid w:val="00370659"/>
    <w:rsid w:val="0037231E"/>
    <w:rsid w:val="0037294D"/>
    <w:rsid w:val="00373ECE"/>
    <w:rsid w:val="00380CC8"/>
    <w:rsid w:val="00381981"/>
    <w:rsid w:val="0038503E"/>
    <w:rsid w:val="00387AFB"/>
    <w:rsid w:val="003917FC"/>
    <w:rsid w:val="00391991"/>
    <w:rsid w:val="00395F20"/>
    <w:rsid w:val="00397F48"/>
    <w:rsid w:val="003A0477"/>
    <w:rsid w:val="003A3118"/>
    <w:rsid w:val="003A3CF1"/>
    <w:rsid w:val="003A6D33"/>
    <w:rsid w:val="003A6F5B"/>
    <w:rsid w:val="003A788E"/>
    <w:rsid w:val="003B03FE"/>
    <w:rsid w:val="003B3077"/>
    <w:rsid w:val="003B3462"/>
    <w:rsid w:val="003C3101"/>
    <w:rsid w:val="003C65DC"/>
    <w:rsid w:val="003D2646"/>
    <w:rsid w:val="003D58C2"/>
    <w:rsid w:val="003D6AFD"/>
    <w:rsid w:val="003D6C6D"/>
    <w:rsid w:val="003D7022"/>
    <w:rsid w:val="003D744B"/>
    <w:rsid w:val="003E011B"/>
    <w:rsid w:val="003E0BF5"/>
    <w:rsid w:val="003E2366"/>
    <w:rsid w:val="003E318C"/>
    <w:rsid w:val="003E32DF"/>
    <w:rsid w:val="003E3AD5"/>
    <w:rsid w:val="003E614A"/>
    <w:rsid w:val="003F5582"/>
    <w:rsid w:val="003F7251"/>
    <w:rsid w:val="00400BF1"/>
    <w:rsid w:val="004045A8"/>
    <w:rsid w:val="004046C3"/>
    <w:rsid w:val="004056C3"/>
    <w:rsid w:val="00410328"/>
    <w:rsid w:val="00412A6B"/>
    <w:rsid w:val="00412AE8"/>
    <w:rsid w:val="00415CB0"/>
    <w:rsid w:val="00417B81"/>
    <w:rsid w:val="0042192D"/>
    <w:rsid w:val="00426E4A"/>
    <w:rsid w:val="004300F7"/>
    <w:rsid w:val="004316F3"/>
    <w:rsid w:val="00432959"/>
    <w:rsid w:val="00433804"/>
    <w:rsid w:val="00433DC7"/>
    <w:rsid w:val="00434054"/>
    <w:rsid w:val="0043434E"/>
    <w:rsid w:val="00436F6F"/>
    <w:rsid w:val="00440BD3"/>
    <w:rsid w:val="0044182C"/>
    <w:rsid w:val="00442118"/>
    <w:rsid w:val="00445BA2"/>
    <w:rsid w:val="0044720F"/>
    <w:rsid w:val="00450132"/>
    <w:rsid w:val="004527CF"/>
    <w:rsid w:val="00453066"/>
    <w:rsid w:val="0045471B"/>
    <w:rsid w:val="00455452"/>
    <w:rsid w:val="004570A4"/>
    <w:rsid w:val="0046077E"/>
    <w:rsid w:val="00460B3E"/>
    <w:rsid w:val="004615A1"/>
    <w:rsid w:val="00463103"/>
    <w:rsid w:val="00464876"/>
    <w:rsid w:val="00466349"/>
    <w:rsid w:val="00466E0A"/>
    <w:rsid w:val="00467573"/>
    <w:rsid w:val="00467A7B"/>
    <w:rsid w:val="004714C5"/>
    <w:rsid w:val="00471C62"/>
    <w:rsid w:val="00471EBA"/>
    <w:rsid w:val="00473746"/>
    <w:rsid w:val="00476AE9"/>
    <w:rsid w:val="00476E6A"/>
    <w:rsid w:val="004804AF"/>
    <w:rsid w:val="00485D8C"/>
    <w:rsid w:val="00490A38"/>
    <w:rsid w:val="004913F7"/>
    <w:rsid w:val="00491B2C"/>
    <w:rsid w:val="00491DD2"/>
    <w:rsid w:val="00491FC8"/>
    <w:rsid w:val="004933F5"/>
    <w:rsid w:val="004948F3"/>
    <w:rsid w:val="004960FA"/>
    <w:rsid w:val="00496D6D"/>
    <w:rsid w:val="00497F48"/>
    <w:rsid w:val="004A0906"/>
    <w:rsid w:val="004A1BC4"/>
    <w:rsid w:val="004A3182"/>
    <w:rsid w:val="004A48A7"/>
    <w:rsid w:val="004B10DA"/>
    <w:rsid w:val="004B38E9"/>
    <w:rsid w:val="004B489A"/>
    <w:rsid w:val="004B6039"/>
    <w:rsid w:val="004B77DA"/>
    <w:rsid w:val="004C0FD6"/>
    <w:rsid w:val="004C3277"/>
    <w:rsid w:val="004C4B6D"/>
    <w:rsid w:val="004C4D92"/>
    <w:rsid w:val="004C4F24"/>
    <w:rsid w:val="004C54DC"/>
    <w:rsid w:val="004C56BC"/>
    <w:rsid w:val="004C60EA"/>
    <w:rsid w:val="004C63AD"/>
    <w:rsid w:val="004C68D4"/>
    <w:rsid w:val="004C7BEE"/>
    <w:rsid w:val="004C7D9E"/>
    <w:rsid w:val="004D333F"/>
    <w:rsid w:val="004D413B"/>
    <w:rsid w:val="004D43F8"/>
    <w:rsid w:val="004D66A6"/>
    <w:rsid w:val="004D714E"/>
    <w:rsid w:val="004D7B79"/>
    <w:rsid w:val="004D7CBD"/>
    <w:rsid w:val="004E0C92"/>
    <w:rsid w:val="004E1E9F"/>
    <w:rsid w:val="004E1FCB"/>
    <w:rsid w:val="004E3E8C"/>
    <w:rsid w:val="004E462B"/>
    <w:rsid w:val="004E5A0A"/>
    <w:rsid w:val="004E5A3B"/>
    <w:rsid w:val="004E5B23"/>
    <w:rsid w:val="004E6735"/>
    <w:rsid w:val="004E6F01"/>
    <w:rsid w:val="004E71D1"/>
    <w:rsid w:val="004E7BA1"/>
    <w:rsid w:val="004F0106"/>
    <w:rsid w:val="004F080B"/>
    <w:rsid w:val="004F2DF1"/>
    <w:rsid w:val="004F3B73"/>
    <w:rsid w:val="004F4D0C"/>
    <w:rsid w:val="004F557C"/>
    <w:rsid w:val="004F63DE"/>
    <w:rsid w:val="005009E5"/>
    <w:rsid w:val="00501CC6"/>
    <w:rsid w:val="00502974"/>
    <w:rsid w:val="00503142"/>
    <w:rsid w:val="005036A8"/>
    <w:rsid w:val="00504A89"/>
    <w:rsid w:val="00504DA6"/>
    <w:rsid w:val="005102B8"/>
    <w:rsid w:val="00510545"/>
    <w:rsid w:val="00510BDF"/>
    <w:rsid w:val="00511721"/>
    <w:rsid w:val="00513EE0"/>
    <w:rsid w:val="00513F6D"/>
    <w:rsid w:val="00515AE9"/>
    <w:rsid w:val="00520941"/>
    <w:rsid w:val="005212D7"/>
    <w:rsid w:val="00521495"/>
    <w:rsid w:val="005223B2"/>
    <w:rsid w:val="00522DA8"/>
    <w:rsid w:val="00524F9E"/>
    <w:rsid w:val="00525388"/>
    <w:rsid w:val="00526841"/>
    <w:rsid w:val="0052743D"/>
    <w:rsid w:val="00530F2A"/>
    <w:rsid w:val="005312BA"/>
    <w:rsid w:val="00532767"/>
    <w:rsid w:val="0053286A"/>
    <w:rsid w:val="00532D86"/>
    <w:rsid w:val="00534AE4"/>
    <w:rsid w:val="00535C02"/>
    <w:rsid w:val="0054238A"/>
    <w:rsid w:val="00543396"/>
    <w:rsid w:val="0054480D"/>
    <w:rsid w:val="00545447"/>
    <w:rsid w:val="00547527"/>
    <w:rsid w:val="0055039A"/>
    <w:rsid w:val="00554022"/>
    <w:rsid w:val="0055452C"/>
    <w:rsid w:val="0055464C"/>
    <w:rsid w:val="005548D9"/>
    <w:rsid w:val="00554C91"/>
    <w:rsid w:val="00554F8C"/>
    <w:rsid w:val="005631D7"/>
    <w:rsid w:val="00564963"/>
    <w:rsid w:val="0056529B"/>
    <w:rsid w:val="00566DD2"/>
    <w:rsid w:val="005674FB"/>
    <w:rsid w:val="0057040E"/>
    <w:rsid w:val="00570D6C"/>
    <w:rsid w:val="00572E82"/>
    <w:rsid w:val="0057354C"/>
    <w:rsid w:val="00575D0E"/>
    <w:rsid w:val="00576B9D"/>
    <w:rsid w:val="0057796B"/>
    <w:rsid w:val="005805CA"/>
    <w:rsid w:val="00583956"/>
    <w:rsid w:val="00584271"/>
    <w:rsid w:val="00586730"/>
    <w:rsid w:val="00586D9F"/>
    <w:rsid w:val="00587508"/>
    <w:rsid w:val="0059057F"/>
    <w:rsid w:val="0059061E"/>
    <w:rsid w:val="00591D3B"/>
    <w:rsid w:val="00594C8C"/>
    <w:rsid w:val="00597395"/>
    <w:rsid w:val="00597F33"/>
    <w:rsid w:val="005A1835"/>
    <w:rsid w:val="005A4513"/>
    <w:rsid w:val="005A5B89"/>
    <w:rsid w:val="005B04E5"/>
    <w:rsid w:val="005B7F5B"/>
    <w:rsid w:val="005C08CF"/>
    <w:rsid w:val="005C0E3B"/>
    <w:rsid w:val="005C2762"/>
    <w:rsid w:val="005C3FD4"/>
    <w:rsid w:val="005C4426"/>
    <w:rsid w:val="005C763F"/>
    <w:rsid w:val="005D07A2"/>
    <w:rsid w:val="005D09F3"/>
    <w:rsid w:val="005D5250"/>
    <w:rsid w:val="005D788D"/>
    <w:rsid w:val="005E18DC"/>
    <w:rsid w:val="005E1A89"/>
    <w:rsid w:val="005E1BC1"/>
    <w:rsid w:val="005E2A0F"/>
    <w:rsid w:val="005E353C"/>
    <w:rsid w:val="005E78AA"/>
    <w:rsid w:val="005E7F50"/>
    <w:rsid w:val="005F1111"/>
    <w:rsid w:val="005F11D8"/>
    <w:rsid w:val="005F124A"/>
    <w:rsid w:val="005F1F44"/>
    <w:rsid w:val="005F2E01"/>
    <w:rsid w:val="005F355E"/>
    <w:rsid w:val="00601CF1"/>
    <w:rsid w:val="00605C39"/>
    <w:rsid w:val="006073CE"/>
    <w:rsid w:val="00607575"/>
    <w:rsid w:val="0061277D"/>
    <w:rsid w:val="00612E16"/>
    <w:rsid w:val="00625B7A"/>
    <w:rsid w:val="00631990"/>
    <w:rsid w:val="00631ADF"/>
    <w:rsid w:val="00632C00"/>
    <w:rsid w:val="00632EF9"/>
    <w:rsid w:val="00633C93"/>
    <w:rsid w:val="00636956"/>
    <w:rsid w:val="00637F5C"/>
    <w:rsid w:val="006413AF"/>
    <w:rsid w:val="006445F8"/>
    <w:rsid w:val="00645BBE"/>
    <w:rsid w:val="00646D76"/>
    <w:rsid w:val="00651E5B"/>
    <w:rsid w:val="00652AF3"/>
    <w:rsid w:val="0065401E"/>
    <w:rsid w:val="006552B3"/>
    <w:rsid w:val="0065655B"/>
    <w:rsid w:val="00660514"/>
    <w:rsid w:val="006636F2"/>
    <w:rsid w:val="00665077"/>
    <w:rsid w:val="00667AF9"/>
    <w:rsid w:val="006700F4"/>
    <w:rsid w:val="00671E55"/>
    <w:rsid w:val="00672213"/>
    <w:rsid w:val="00674AE5"/>
    <w:rsid w:val="006766A0"/>
    <w:rsid w:val="00680820"/>
    <w:rsid w:val="00683367"/>
    <w:rsid w:val="0068521A"/>
    <w:rsid w:val="0069302F"/>
    <w:rsid w:val="0069309A"/>
    <w:rsid w:val="0069391B"/>
    <w:rsid w:val="00693A7A"/>
    <w:rsid w:val="00695716"/>
    <w:rsid w:val="006A064D"/>
    <w:rsid w:val="006A1D52"/>
    <w:rsid w:val="006A3D73"/>
    <w:rsid w:val="006A4846"/>
    <w:rsid w:val="006A6054"/>
    <w:rsid w:val="006A65F2"/>
    <w:rsid w:val="006B1EA2"/>
    <w:rsid w:val="006B37AE"/>
    <w:rsid w:val="006B6D8A"/>
    <w:rsid w:val="006B7779"/>
    <w:rsid w:val="006C2E2A"/>
    <w:rsid w:val="006C3763"/>
    <w:rsid w:val="006C4DEB"/>
    <w:rsid w:val="006C6D7D"/>
    <w:rsid w:val="006D1247"/>
    <w:rsid w:val="006D163A"/>
    <w:rsid w:val="006D2AA0"/>
    <w:rsid w:val="006D3416"/>
    <w:rsid w:val="006D5350"/>
    <w:rsid w:val="006D53ED"/>
    <w:rsid w:val="006E3CD2"/>
    <w:rsid w:val="006E6387"/>
    <w:rsid w:val="006F1236"/>
    <w:rsid w:val="006F15D3"/>
    <w:rsid w:val="006F1A8B"/>
    <w:rsid w:val="006F3A5C"/>
    <w:rsid w:val="006F4BD7"/>
    <w:rsid w:val="006F541A"/>
    <w:rsid w:val="006F5B72"/>
    <w:rsid w:val="00700E65"/>
    <w:rsid w:val="007018C2"/>
    <w:rsid w:val="00702DBA"/>
    <w:rsid w:val="007049E1"/>
    <w:rsid w:val="00705B6A"/>
    <w:rsid w:val="00710CC8"/>
    <w:rsid w:val="00711BC0"/>
    <w:rsid w:val="007155EE"/>
    <w:rsid w:val="00715D18"/>
    <w:rsid w:val="0071654A"/>
    <w:rsid w:val="007166FC"/>
    <w:rsid w:val="0072046B"/>
    <w:rsid w:val="00720CD6"/>
    <w:rsid w:val="007220AD"/>
    <w:rsid w:val="00724381"/>
    <w:rsid w:val="007252AD"/>
    <w:rsid w:val="00725AC2"/>
    <w:rsid w:val="0072698F"/>
    <w:rsid w:val="00726C07"/>
    <w:rsid w:val="00727654"/>
    <w:rsid w:val="00730E17"/>
    <w:rsid w:val="00731C04"/>
    <w:rsid w:val="007335C1"/>
    <w:rsid w:val="0073607F"/>
    <w:rsid w:val="007368BD"/>
    <w:rsid w:val="00736B8F"/>
    <w:rsid w:val="00737BF1"/>
    <w:rsid w:val="00745028"/>
    <w:rsid w:val="0074665B"/>
    <w:rsid w:val="0075550C"/>
    <w:rsid w:val="00760DD4"/>
    <w:rsid w:val="007610DF"/>
    <w:rsid w:val="00764AC8"/>
    <w:rsid w:val="007653DF"/>
    <w:rsid w:val="00765B8C"/>
    <w:rsid w:val="00765F1E"/>
    <w:rsid w:val="00766074"/>
    <w:rsid w:val="00767BDF"/>
    <w:rsid w:val="00770631"/>
    <w:rsid w:val="0077107D"/>
    <w:rsid w:val="007714BA"/>
    <w:rsid w:val="00774C83"/>
    <w:rsid w:val="00781C46"/>
    <w:rsid w:val="00783763"/>
    <w:rsid w:val="007846D1"/>
    <w:rsid w:val="0079175C"/>
    <w:rsid w:val="007919EA"/>
    <w:rsid w:val="00794C64"/>
    <w:rsid w:val="00794C8C"/>
    <w:rsid w:val="00795018"/>
    <w:rsid w:val="0079657E"/>
    <w:rsid w:val="007A57C1"/>
    <w:rsid w:val="007A6039"/>
    <w:rsid w:val="007A7CC7"/>
    <w:rsid w:val="007B169C"/>
    <w:rsid w:val="007B21CA"/>
    <w:rsid w:val="007B22A2"/>
    <w:rsid w:val="007B5914"/>
    <w:rsid w:val="007B59CB"/>
    <w:rsid w:val="007B632E"/>
    <w:rsid w:val="007C33C9"/>
    <w:rsid w:val="007C7A5B"/>
    <w:rsid w:val="007D2850"/>
    <w:rsid w:val="007D28C9"/>
    <w:rsid w:val="007D305F"/>
    <w:rsid w:val="007D39A2"/>
    <w:rsid w:val="007D3AD6"/>
    <w:rsid w:val="007E271B"/>
    <w:rsid w:val="007E3339"/>
    <w:rsid w:val="007F1F42"/>
    <w:rsid w:val="007F1F8B"/>
    <w:rsid w:val="007F2F9C"/>
    <w:rsid w:val="007F3A37"/>
    <w:rsid w:val="007F4D5C"/>
    <w:rsid w:val="007F698D"/>
    <w:rsid w:val="007F6A7D"/>
    <w:rsid w:val="007F7306"/>
    <w:rsid w:val="007F76A2"/>
    <w:rsid w:val="007F794D"/>
    <w:rsid w:val="007F795D"/>
    <w:rsid w:val="008012B1"/>
    <w:rsid w:val="00801E97"/>
    <w:rsid w:val="00801FC7"/>
    <w:rsid w:val="0080253D"/>
    <w:rsid w:val="008034CC"/>
    <w:rsid w:val="0080597F"/>
    <w:rsid w:val="00805A1A"/>
    <w:rsid w:val="00810D46"/>
    <w:rsid w:val="0081180B"/>
    <w:rsid w:val="00813EFC"/>
    <w:rsid w:val="00814C82"/>
    <w:rsid w:val="008152F9"/>
    <w:rsid w:val="00815527"/>
    <w:rsid w:val="00815990"/>
    <w:rsid w:val="00816B03"/>
    <w:rsid w:val="0081747E"/>
    <w:rsid w:val="0081799A"/>
    <w:rsid w:val="0082321C"/>
    <w:rsid w:val="0082388A"/>
    <w:rsid w:val="00823F5C"/>
    <w:rsid w:val="00824BE4"/>
    <w:rsid w:val="0082680F"/>
    <w:rsid w:val="00827EF2"/>
    <w:rsid w:val="00831169"/>
    <w:rsid w:val="00831A98"/>
    <w:rsid w:val="0083390E"/>
    <w:rsid w:val="008347C5"/>
    <w:rsid w:val="00834CE9"/>
    <w:rsid w:val="00835D1C"/>
    <w:rsid w:val="008432FA"/>
    <w:rsid w:val="008446F6"/>
    <w:rsid w:val="00845D51"/>
    <w:rsid w:val="0084634F"/>
    <w:rsid w:val="00847609"/>
    <w:rsid w:val="0085215E"/>
    <w:rsid w:val="00853F84"/>
    <w:rsid w:val="0085546E"/>
    <w:rsid w:val="008554DD"/>
    <w:rsid w:val="00856D25"/>
    <w:rsid w:val="00856F22"/>
    <w:rsid w:val="00857544"/>
    <w:rsid w:val="00857ABB"/>
    <w:rsid w:val="00860C26"/>
    <w:rsid w:val="008628A4"/>
    <w:rsid w:val="00864E9D"/>
    <w:rsid w:val="0086738A"/>
    <w:rsid w:val="008675C1"/>
    <w:rsid w:val="0087098A"/>
    <w:rsid w:val="00870A7F"/>
    <w:rsid w:val="0087509D"/>
    <w:rsid w:val="008800CC"/>
    <w:rsid w:val="00880FFA"/>
    <w:rsid w:val="008828D7"/>
    <w:rsid w:val="008846DD"/>
    <w:rsid w:val="008859B2"/>
    <w:rsid w:val="00885C3A"/>
    <w:rsid w:val="008901FF"/>
    <w:rsid w:val="00890981"/>
    <w:rsid w:val="008911C9"/>
    <w:rsid w:val="008918E7"/>
    <w:rsid w:val="00892B96"/>
    <w:rsid w:val="00895EA0"/>
    <w:rsid w:val="00897F7A"/>
    <w:rsid w:val="008A06B5"/>
    <w:rsid w:val="008A0860"/>
    <w:rsid w:val="008A6608"/>
    <w:rsid w:val="008B1B30"/>
    <w:rsid w:val="008C0457"/>
    <w:rsid w:val="008C05D3"/>
    <w:rsid w:val="008C29B7"/>
    <w:rsid w:val="008C2FF9"/>
    <w:rsid w:val="008C3B24"/>
    <w:rsid w:val="008C5AF8"/>
    <w:rsid w:val="008D0E4B"/>
    <w:rsid w:val="008D223F"/>
    <w:rsid w:val="008D2FAC"/>
    <w:rsid w:val="008D48C3"/>
    <w:rsid w:val="008D6B1D"/>
    <w:rsid w:val="008D7111"/>
    <w:rsid w:val="008E280C"/>
    <w:rsid w:val="008E31AF"/>
    <w:rsid w:val="008E7CDD"/>
    <w:rsid w:val="008F0663"/>
    <w:rsid w:val="008F2E9E"/>
    <w:rsid w:val="008F3647"/>
    <w:rsid w:val="008F70CA"/>
    <w:rsid w:val="008F7DAE"/>
    <w:rsid w:val="009000A3"/>
    <w:rsid w:val="0090048A"/>
    <w:rsid w:val="00900F3C"/>
    <w:rsid w:val="00901905"/>
    <w:rsid w:val="00902932"/>
    <w:rsid w:val="00904B56"/>
    <w:rsid w:val="00904DB6"/>
    <w:rsid w:val="009067A9"/>
    <w:rsid w:val="009067E1"/>
    <w:rsid w:val="009078CA"/>
    <w:rsid w:val="00911DD1"/>
    <w:rsid w:val="00912528"/>
    <w:rsid w:val="009151CA"/>
    <w:rsid w:val="009157A7"/>
    <w:rsid w:val="00920F9D"/>
    <w:rsid w:val="00921573"/>
    <w:rsid w:val="00927EC5"/>
    <w:rsid w:val="0093264A"/>
    <w:rsid w:val="0093470B"/>
    <w:rsid w:val="00935095"/>
    <w:rsid w:val="00942E42"/>
    <w:rsid w:val="00945821"/>
    <w:rsid w:val="00953788"/>
    <w:rsid w:val="00955B10"/>
    <w:rsid w:val="0095673E"/>
    <w:rsid w:val="00972CB1"/>
    <w:rsid w:val="00972D0D"/>
    <w:rsid w:val="0097524F"/>
    <w:rsid w:val="00975C59"/>
    <w:rsid w:val="00976E99"/>
    <w:rsid w:val="00977059"/>
    <w:rsid w:val="009801F8"/>
    <w:rsid w:val="00980BC5"/>
    <w:rsid w:val="00981773"/>
    <w:rsid w:val="0098250C"/>
    <w:rsid w:val="009855F2"/>
    <w:rsid w:val="00985E18"/>
    <w:rsid w:val="00986702"/>
    <w:rsid w:val="00992E2B"/>
    <w:rsid w:val="00996F2D"/>
    <w:rsid w:val="009A03F3"/>
    <w:rsid w:val="009A0936"/>
    <w:rsid w:val="009A09A4"/>
    <w:rsid w:val="009A1C2E"/>
    <w:rsid w:val="009A26E2"/>
    <w:rsid w:val="009A4C28"/>
    <w:rsid w:val="009A5191"/>
    <w:rsid w:val="009A62C1"/>
    <w:rsid w:val="009A6FA3"/>
    <w:rsid w:val="009B1BFC"/>
    <w:rsid w:val="009C06E8"/>
    <w:rsid w:val="009C1F79"/>
    <w:rsid w:val="009C4452"/>
    <w:rsid w:val="009C7C6A"/>
    <w:rsid w:val="009D0B38"/>
    <w:rsid w:val="009D1484"/>
    <w:rsid w:val="009D218C"/>
    <w:rsid w:val="009D36E1"/>
    <w:rsid w:val="009D53F3"/>
    <w:rsid w:val="009D5761"/>
    <w:rsid w:val="009D73A8"/>
    <w:rsid w:val="009E0272"/>
    <w:rsid w:val="009E3620"/>
    <w:rsid w:val="009E406C"/>
    <w:rsid w:val="009E42D4"/>
    <w:rsid w:val="009E4BEE"/>
    <w:rsid w:val="009E4CB4"/>
    <w:rsid w:val="009E5CC5"/>
    <w:rsid w:val="009E6C6F"/>
    <w:rsid w:val="009E7288"/>
    <w:rsid w:val="009F08EA"/>
    <w:rsid w:val="009F3D9E"/>
    <w:rsid w:val="009F4AF9"/>
    <w:rsid w:val="009F59C5"/>
    <w:rsid w:val="009F6C7B"/>
    <w:rsid w:val="009F7A8A"/>
    <w:rsid w:val="00A027CB"/>
    <w:rsid w:val="00A054FD"/>
    <w:rsid w:val="00A06084"/>
    <w:rsid w:val="00A0765D"/>
    <w:rsid w:val="00A10439"/>
    <w:rsid w:val="00A11B3D"/>
    <w:rsid w:val="00A12E8E"/>
    <w:rsid w:val="00A1531C"/>
    <w:rsid w:val="00A15932"/>
    <w:rsid w:val="00A168F1"/>
    <w:rsid w:val="00A16BD0"/>
    <w:rsid w:val="00A20731"/>
    <w:rsid w:val="00A2133D"/>
    <w:rsid w:val="00A22D24"/>
    <w:rsid w:val="00A2314D"/>
    <w:rsid w:val="00A25257"/>
    <w:rsid w:val="00A25330"/>
    <w:rsid w:val="00A2585E"/>
    <w:rsid w:val="00A27C08"/>
    <w:rsid w:val="00A30C2D"/>
    <w:rsid w:val="00A34789"/>
    <w:rsid w:val="00A348C1"/>
    <w:rsid w:val="00A3552F"/>
    <w:rsid w:val="00A360F1"/>
    <w:rsid w:val="00A3711D"/>
    <w:rsid w:val="00A37426"/>
    <w:rsid w:val="00A4040C"/>
    <w:rsid w:val="00A4115E"/>
    <w:rsid w:val="00A43484"/>
    <w:rsid w:val="00A4356B"/>
    <w:rsid w:val="00A44585"/>
    <w:rsid w:val="00A45405"/>
    <w:rsid w:val="00A4566A"/>
    <w:rsid w:val="00A51E77"/>
    <w:rsid w:val="00A57B79"/>
    <w:rsid w:val="00A60310"/>
    <w:rsid w:val="00A61F2A"/>
    <w:rsid w:val="00A62DCE"/>
    <w:rsid w:val="00A717D4"/>
    <w:rsid w:val="00A71F6C"/>
    <w:rsid w:val="00A720B2"/>
    <w:rsid w:val="00A72BF0"/>
    <w:rsid w:val="00A75B15"/>
    <w:rsid w:val="00A770E2"/>
    <w:rsid w:val="00A771BF"/>
    <w:rsid w:val="00A775AD"/>
    <w:rsid w:val="00A809D5"/>
    <w:rsid w:val="00A813F9"/>
    <w:rsid w:val="00A83CEA"/>
    <w:rsid w:val="00A84D7D"/>
    <w:rsid w:val="00A84DC6"/>
    <w:rsid w:val="00A853D1"/>
    <w:rsid w:val="00A87A47"/>
    <w:rsid w:val="00A87C79"/>
    <w:rsid w:val="00A90962"/>
    <w:rsid w:val="00A930E9"/>
    <w:rsid w:val="00A936F9"/>
    <w:rsid w:val="00A95D8A"/>
    <w:rsid w:val="00A96DD4"/>
    <w:rsid w:val="00AA47CF"/>
    <w:rsid w:val="00AA571F"/>
    <w:rsid w:val="00AA5E3F"/>
    <w:rsid w:val="00AB1261"/>
    <w:rsid w:val="00AB6E05"/>
    <w:rsid w:val="00AC0D24"/>
    <w:rsid w:val="00AC3F28"/>
    <w:rsid w:val="00AC3F80"/>
    <w:rsid w:val="00AC59CD"/>
    <w:rsid w:val="00AC6635"/>
    <w:rsid w:val="00AD0844"/>
    <w:rsid w:val="00AD128B"/>
    <w:rsid w:val="00AD17DE"/>
    <w:rsid w:val="00AD2ACC"/>
    <w:rsid w:val="00AD4A89"/>
    <w:rsid w:val="00AD61C9"/>
    <w:rsid w:val="00AD71A4"/>
    <w:rsid w:val="00AE095E"/>
    <w:rsid w:val="00AE0E0D"/>
    <w:rsid w:val="00AE14D6"/>
    <w:rsid w:val="00AE156F"/>
    <w:rsid w:val="00AE5929"/>
    <w:rsid w:val="00AE6A2A"/>
    <w:rsid w:val="00AF0257"/>
    <w:rsid w:val="00AF145C"/>
    <w:rsid w:val="00AF1A15"/>
    <w:rsid w:val="00AF1C82"/>
    <w:rsid w:val="00AF23C2"/>
    <w:rsid w:val="00AF338E"/>
    <w:rsid w:val="00AF367F"/>
    <w:rsid w:val="00AF3743"/>
    <w:rsid w:val="00AF3C91"/>
    <w:rsid w:val="00AF4F02"/>
    <w:rsid w:val="00AF7052"/>
    <w:rsid w:val="00B0162B"/>
    <w:rsid w:val="00B02EF8"/>
    <w:rsid w:val="00B06CCA"/>
    <w:rsid w:val="00B06E17"/>
    <w:rsid w:val="00B103B3"/>
    <w:rsid w:val="00B107E2"/>
    <w:rsid w:val="00B11CE2"/>
    <w:rsid w:val="00B14AD7"/>
    <w:rsid w:val="00B155B0"/>
    <w:rsid w:val="00B15F1F"/>
    <w:rsid w:val="00B1603F"/>
    <w:rsid w:val="00B16AFC"/>
    <w:rsid w:val="00B208B2"/>
    <w:rsid w:val="00B210F9"/>
    <w:rsid w:val="00B2189A"/>
    <w:rsid w:val="00B21914"/>
    <w:rsid w:val="00B24A6F"/>
    <w:rsid w:val="00B25E40"/>
    <w:rsid w:val="00B278AA"/>
    <w:rsid w:val="00B3191A"/>
    <w:rsid w:val="00B339E4"/>
    <w:rsid w:val="00B379F8"/>
    <w:rsid w:val="00B41283"/>
    <w:rsid w:val="00B43A59"/>
    <w:rsid w:val="00B446AF"/>
    <w:rsid w:val="00B44856"/>
    <w:rsid w:val="00B456BD"/>
    <w:rsid w:val="00B47B4B"/>
    <w:rsid w:val="00B47B54"/>
    <w:rsid w:val="00B47BBE"/>
    <w:rsid w:val="00B508C7"/>
    <w:rsid w:val="00B5141A"/>
    <w:rsid w:val="00B51830"/>
    <w:rsid w:val="00B537C1"/>
    <w:rsid w:val="00B53E4E"/>
    <w:rsid w:val="00B5403F"/>
    <w:rsid w:val="00B561B2"/>
    <w:rsid w:val="00B564C8"/>
    <w:rsid w:val="00B60335"/>
    <w:rsid w:val="00B60CE4"/>
    <w:rsid w:val="00B6132F"/>
    <w:rsid w:val="00B61493"/>
    <w:rsid w:val="00B61770"/>
    <w:rsid w:val="00B6183C"/>
    <w:rsid w:val="00B63246"/>
    <w:rsid w:val="00B6684E"/>
    <w:rsid w:val="00B70C31"/>
    <w:rsid w:val="00B72ECB"/>
    <w:rsid w:val="00B744EE"/>
    <w:rsid w:val="00B767F4"/>
    <w:rsid w:val="00B77D26"/>
    <w:rsid w:val="00B80B30"/>
    <w:rsid w:val="00B8116B"/>
    <w:rsid w:val="00B83CFD"/>
    <w:rsid w:val="00B8430C"/>
    <w:rsid w:val="00B8481A"/>
    <w:rsid w:val="00B84EDF"/>
    <w:rsid w:val="00B86D27"/>
    <w:rsid w:val="00B87AAA"/>
    <w:rsid w:val="00B94CBF"/>
    <w:rsid w:val="00B9564D"/>
    <w:rsid w:val="00B95F7B"/>
    <w:rsid w:val="00B96673"/>
    <w:rsid w:val="00BA1422"/>
    <w:rsid w:val="00BA1ABB"/>
    <w:rsid w:val="00BA413C"/>
    <w:rsid w:val="00BA4BE3"/>
    <w:rsid w:val="00BA5580"/>
    <w:rsid w:val="00BA5D2A"/>
    <w:rsid w:val="00BA6161"/>
    <w:rsid w:val="00BA6B2B"/>
    <w:rsid w:val="00BA6E11"/>
    <w:rsid w:val="00BB05E9"/>
    <w:rsid w:val="00BB0D6D"/>
    <w:rsid w:val="00BB4DA1"/>
    <w:rsid w:val="00BB5443"/>
    <w:rsid w:val="00BB59FA"/>
    <w:rsid w:val="00BB6C49"/>
    <w:rsid w:val="00BB6DA1"/>
    <w:rsid w:val="00BB7104"/>
    <w:rsid w:val="00BB7486"/>
    <w:rsid w:val="00BB7EF4"/>
    <w:rsid w:val="00BC26B9"/>
    <w:rsid w:val="00BC2DEE"/>
    <w:rsid w:val="00BC2F0F"/>
    <w:rsid w:val="00BC39BB"/>
    <w:rsid w:val="00BC6C94"/>
    <w:rsid w:val="00BD0D75"/>
    <w:rsid w:val="00BD0F78"/>
    <w:rsid w:val="00BD10E7"/>
    <w:rsid w:val="00BD1FA6"/>
    <w:rsid w:val="00BD2451"/>
    <w:rsid w:val="00BD2C59"/>
    <w:rsid w:val="00BD411D"/>
    <w:rsid w:val="00BD5D7A"/>
    <w:rsid w:val="00BD6007"/>
    <w:rsid w:val="00BD6D70"/>
    <w:rsid w:val="00BD76EC"/>
    <w:rsid w:val="00BE0A61"/>
    <w:rsid w:val="00BE2365"/>
    <w:rsid w:val="00BE2846"/>
    <w:rsid w:val="00BE6506"/>
    <w:rsid w:val="00BE69EA"/>
    <w:rsid w:val="00BF386A"/>
    <w:rsid w:val="00BF4578"/>
    <w:rsid w:val="00BF658C"/>
    <w:rsid w:val="00C020C9"/>
    <w:rsid w:val="00C0211C"/>
    <w:rsid w:val="00C05B8C"/>
    <w:rsid w:val="00C0689B"/>
    <w:rsid w:val="00C07912"/>
    <w:rsid w:val="00C13088"/>
    <w:rsid w:val="00C1432D"/>
    <w:rsid w:val="00C14B33"/>
    <w:rsid w:val="00C227B5"/>
    <w:rsid w:val="00C23505"/>
    <w:rsid w:val="00C30E7B"/>
    <w:rsid w:val="00C324EC"/>
    <w:rsid w:val="00C32A46"/>
    <w:rsid w:val="00C34570"/>
    <w:rsid w:val="00C3627C"/>
    <w:rsid w:val="00C36A2D"/>
    <w:rsid w:val="00C377AE"/>
    <w:rsid w:val="00C37B09"/>
    <w:rsid w:val="00C42204"/>
    <w:rsid w:val="00C431A2"/>
    <w:rsid w:val="00C43590"/>
    <w:rsid w:val="00C46449"/>
    <w:rsid w:val="00C5033F"/>
    <w:rsid w:val="00C50846"/>
    <w:rsid w:val="00C51A5B"/>
    <w:rsid w:val="00C55065"/>
    <w:rsid w:val="00C55D3C"/>
    <w:rsid w:val="00C56406"/>
    <w:rsid w:val="00C567C9"/>
    <w:rsid w:val="00C56A71"/>
    <w:rsid w:val="00C6258C"/>
    <w:rsid w:val="00C627EF"/>
    <w:rsid w:val="00C6298B"/>
    <w:rsid w:val="00C74998"/>
    <w:rsid w:val="00C7515E"/>
    <w:rsid w:val="00C7677A"/>
    <w:rsid w:val="00C800E5"/>
    <w:rsid w:val="00C81CD7"/>
    <w:rsid w:val="00C82D34"/>
    <w:rsid w:val="00C83CAB"/>
    <w:rsid w:val="00C84D74"/>
    <w:rsid w:val="00C8700D"/>
    <w:rsid w:val="00C90242"/>
    <w:rsid w:val="00C928B7"/>
    <w:rsid w:val="00C9297B"/>
    <w:rsid w:val="00C93809"/>
    <w:rsid w:val="00C93C22"/>
    <w:rsid w:val="00C94813"/>
    <w:rsid w:val="00CA2878"/>
    <w:rsid w:val="00CA2AA8"/>
    <w:rsid w:val="00CA3458"/>
    <w:rsid w:val="00CA3DB6"/>
    <w:rsid w:val="00CA6974"/>
    <w:rsid w:val="00CA71CC"/>
    <w:rsid w:val="00CA7746"/>
    <w:rsid w:val="00CA7B55"/>
    <w:rsid w:val="00CB3D86"/>
    <w:rsid w:val="00CB7C41"/>
    <w:rsid w:val="00CC007E"/>
    <w:rsid w:val="00CC106C"/>
    <w:rsid w:val="00CC134A"/>
    <w:rsid w:val="00CC1695"/>
    <w:rsid w:val="00CC2056"/>
    <w:rsid w:val="00CC208C"/>
    <w:rsid w:val="00CC3634"/>
    <w:rsid w:val="00CC6E50"/>
    <w:rsid w:val="00CC7FA6"/>
    <w:rsid w:val="00CD2F24"/>
    <w:rsid w:val="00CD32BA"/>
    <w:rsid w:val="00CD3819"/>
    <w:rsid w:val="00CD402B"/>
    <w:rsid w:val="00CD4EDF"/>
    <w:rsid w:val="00CD6475"/>
    <w:rsid w:val="00CE301A"/>
    <w:rsid w:val="00CE3D86"/>
    <w:rsid w:val="00CE44E7"/>
    <w:rsid w:val="00CE47CA"/>
    <w:rsid w:val="00CE4F99"/>
    <w:rsid w:val="00CE7BF1"/>
    <w:rsid w:val="00CF4121"/>
    <w:rsid w:val="00CF65A2"/>
    <w:rsid w:val="00CF7BC7"/>
    <w:rsid w:val="00D01A0B"/>
    <w:rsid w:val="00D03062"/>
    <w:rsid w:val="00D03F64"/>
    <w:rsid w:val="00D04624"/>
    <w:rsid w:val="00D05BDA"/>
    <w:rsid w:val="00D05F90"/>
    <w:rsid w:val="00D06722"/>
    <w:rsid w:val="00D07F14"/>
    <w:rsid w:val="00D10FC6"/>
    <w:rsid w:val="00D12E91"/>
    <w:rsid w:val="00D1316B"/>
    <w:rsid w:val="00D13C6C"/>
    <w:rsid w:val="00D14C61"/>
    <w:rsid w:val="00D16C33"/>
    <w:rsid w:val="00D16E3E"/>
    <w:rsid w:val="00D17FD2"/>
    <w:rsid w:val="00D20A31"/>
    <w:rsid w:val="00D21E28"/>
    <w:rsid w:val="00D2335D"/>
    <w:rsid w:val="00D249F7"/>
    <w:rsid w:val="00D2586A"/>
    <w:rsid w:val="00D30041"/>
    <w:rsid w:val="00D30BAE"/>
    <w:rsid w:val="00D352EF"/>
    <w:rsid w:val="00D35A57"/>
    <w:rsid w:val="00D36634"/>
    <w:rsid w:val="00D40A9F"/>
    <w:rsid w:val="00D40DEC"/>
    <w:rsid w:val="00D41116"/>
    <w:rsid w:val="00D45747"/>
    <w:rsid w:val="00D462B1"/>
    <w:rsid w:val="00D46863"/>
    <w:rsid w:val="00D472EE"/>
    <w:rsid w:val="00D5155B"/>
    <w:rsid w:val="00D51F94"/>
    <w:rsid w:val="00D5240E"/>
    <w:rsid w:val="00D55B81"/>
    <w:rsid w:val="00D55C51"/>
    <w:rsid w:val="00D564DE"/>
    <w:rsid w:val="00D64D02"/>
    <w:rsid w:val="00D651C6"/>
    <w:rsid w:val="00D6642F"/>
    <w:rsid w:val="00D67213"/>
    <w:rsid w:val="00D6756C"/>
    <w:rsid w:val="00D67B65"/>
    <w:rsid w:val="00D74BC6"/>
    <w:rsid w:val="00D77B97"/>
    <w:rsid w:val="00D806E2"/>
    <w:rsid w:val="00D8072B"/>
    <w:rsid w:val="00D81FD7"/>
    <w:rsid w:val="00D83AB4"/>
    <w:rsid w:val="00D83D52"/>
    <w:rsid w:val="00D87280"/>
    <w:rsid w:val="00D873FA"/>
    <w:rsid w:val="00D90A01"/>
    <w:rsid w:val="00D91549"/>
    <w:rsid w:val="00D93DD5"/>
    <w:rsid w:val="00DA17CD"/>
    <w:rsid w:val="00DA26A8"/>
    <w:rsid w:val="00DA2D24"/>
    <w:rsid w:val="00DA3241"/>
    <w:rsid w:val="00DA53BB"/>
    <w:rsid w:val="00DA59D8"/>
    <w:rsid w:val="00DA7563"/>
    <w:rsid w:val="00DA75AD"/>
    <w:rsid w:val="00DA7ABC"/>
    <w:rsid w:val="00DB07ED"/>
    <w:rsid w:val="00DB4211"/>
    <w:rsid w:val="00DB4E9F"/>
    <w:rsid w:val="00DB650C"/>
    <w:rsid w:val="00DB679D"/>
    <w:rsid w:val="00DB77B5"/>
    <w:rsid w:val="00DC15ED"/>
    <w:rsid w:val="00DC1839"/>
    <w:rsid w:val="00DC2212"/>
    <w:rsid w:val="00DC2B09"/>
    <w:rsid w:val="00DC32D8"/>
    <w:rsid w:val="00DC34AE"/>
    <w:rsid w:val="00DC5374"/>
    <w:rsid w:val="00DC787A"/>
    <w:rsid w:val="00DC7CCB"/>
    <w:rsid w:val="00DD23BA"/>
    <w:rsid w:val="00DD2954"/>
    <w:rsid w:val="00DD37A1"/>
    <w:rsid w:val="00DD3E88"/>
    <w:rsid w:val="00DD48F3"/>
    <w:rsid w:val="00DD50C2"/>
    <w:rsid w:val="00DD55A8"/>
    <w:rsid w:val="00DD723C"/>
    <w:rsid w:val="00DD7EBD"/>
    <w:rsid w:val="00DE0B96"/>
    <w:rsid w:val="00DE3CD6"/>
    <w:rsid w:val="00DE488A"/>
    <w:rsid w:val="00DE4FDF"/>
    <w:rsid w:val="00DE7881"/>
    <w:rsid w:val="00DF0FA4"/>
    <w:rsid w:val="00DF26B8"/>
    <w:rsid w:val="00DF34DE"/>
    <w:rsid w:val="00E003B2"/>
    <w:rsid w:val="00E01C05"/>
    <w:rsid w:val="00E02781"/>
    <w:rsid w:val="00E02CFE"/>
    <w:rsid w:val="00E03E8D"/>
    <w:rsid w:val="00E05C65"/>
    <w:rsid w:val="00E06012"/>
    <w:rsid w:val="00E07406"/>
    <w:rsid w:val="00E15F65"/>
    <w:rsid w:val="00E163C3"/>
    <w:rsid w:val="00E2212C"/>
    <w:rsid w:val="00E2247D"/>
    <w:rsid w:val="00E235CB"/>
    <w:rsid w:val="00E26A89"/>
    <w:rsid w:val="00E2742B"/>
    <w:rsid w:val="00E31C2D"/>
    <w:rsid w:val="00E32508"/>
    <w:rsid w:val="00E33D73"/>
    <w:rsid w:val="00E365C4"/>
    <w:rsid w:val="00E3774B"/>
    <w:rsid w:val="00E407C0"/>
    <w:rsid w:val="00E44E07"/>
    <w:rsid w:val="00E52876"/>
    <w:rsid w:val="00E55EA5"/>
    <w:rsid w:val="00E57429"/>
    <w:rsid w:val="00E57DF0"/>
    <w:rsid w:val="00E6021E"/>
    <w:rsid w:val="00E605A7"/>
    <w:rsid w:val="00E608DA"/>
    <w:rsid w:val="00E6313E"/>
    <w:rsid w:val="00E64DF7"/>
    <w:rsid w:val="00E65B16"/>
    <w:rsid w:val="00E65D19"/>
    <w:rsid w:val="00E65E56"/>
    <w:rsid w:val="00E660A0"/>
    <w:rsid w:val="00E67B2B"/>
    <w:rsid w:val="00E707CA"/>
    <w:rsid w:val="00E74326"/>
    <w:rsid w:val="00E74E4A"/>
    <w:rsid w:val="00E756C9"/>
    <w:rsid w:val="00E83A3D"/>
    <w:rsid w:val="00E83B76"/>
    <w:rsid w:val="00E86287"/>
    <w:rsid w:val="00E90B4F"/>
    <w:rsid w:val="00E90D0B"/>
    <w:rsid w:val="00E90EE1"/>
    <w:rsid w:val="00E95DE3"/>
    <w:rsid w:val="00E95E70"/>
    <w:rsid w:val="00EA1D6E"/>
    <w:rsid w:val="00EA37AD"/>
    <w:rsid w:val="00EA53E9"/>
    <w:rsid w:val="00EA5688"/>
    <w:rsid w:val="00EA5FF2"/>
    <w:rsid w:val="00EB2715"/>
    <w:rsid w:val="00EB3503"/>
    <w:rsid w:val="00EB736C"/>
    <w:rsid w:val="00EC0C44"/>
    <w:rsid w:val="00EC1B25"/>
    <w:rsid w:val="00EC452C"/>
    <w:rsid w:val="00EC5469"/>
    <w:rsid w:val="00EC7D3E"/>
    <w:rsid w:val="00EC7F0C"/>
    <w:rsid w:val="00ED0A2A"/>
    <w:rsid w:val="00ED1D53"/>
    <w:rsid w:val="00ED2224"/>
    <w:rsid w:val="00ED271C"/>
    <w:rsid w:val="00ED3E03"/>
    <w:rsid w:val="00ED4971"/>
    <w:rsid w:val="00EE1475"/>
    <w:rsid w:val="00EE4DB4"/>
    <w:rsid w:val="00EE647C"/>
    <w:rsid w:val="00EE73AA"/>
    <w:rsid w:val="00EF0829"/>
    <w:rsid w:val="00EF11CE"/>
    <w:rsid w:val="00EF1787"/>
    <w:rsid w:val="00EF2097"/>
    <w:rsid w:val="00EF3EDC"/>
    <w:rsid w:val="00EF5177"/>
    <w:rsid w:val="00EF7658"/>
    <w:rsid w:val="00EF7C2C"/>
    <w:rsid w:val="00F00B68"/>
    <w:rsid w:val="00F010E0"/>
    <w:rsid w:val="00F03CC3"/>
    <w:rsid w:val="00F043C2"/>
    <w:rsid w:val="00F05EB9"/>
    <w:rsid w:val="00F05F4A"/>
    <w:rsid w:val="00F05FE9"/>
    <w:rsid w:val="00F07787"/>
    <w:rsid w:val="00F108D9"/>
    <w:rsid w:val="00F10BC1"/>
    <w:rsid w:val="00F11902"/>
    <w:rsid w:val="00F15E16"/>
    <w:rsid w:val="00F160B1"/>
    <w:rsid w:val="00F17C17"/>
    <w:rsid w:val="00F210F1"/>
    <w:rsid w:val="00F21698"/>
    <w:rsid w:val="00F21726"/>
    <w:rsid w:val="00F21AAF"/>
    <w:rsid w:val="00F23621"/>
    <w:rsid w:val="00F253CF"/>
    <w:rsid w:val="00F32EDB"/>
    <w:rsid w:val="00F34E8D"/>
    <w:rsid w:val="00F37060"/>
    <w:rsid w:val="00F407A9"/>
    <w:rsid w:val="00F40D8E"/>
    <w:rsid w:val="00F415E7"/>
    <w:rsid w:val="00F42E22"/>
    <w:rsid w:val="00F43057"/>
    <w:rsid w:val="00F445A4"/>
    <w:rsid w:val="00F45E2B"/>
    <w:rsid w:val="00F52807"/>
    <w:rsid w:val="00F536EB"/>
    <w:rsid w:val="00F54E82"/>
    <w:rsid w:val="00F55520"/>
    <w:rsid w:val="00F55F00"/>
    <w:rsid w:val="00F5722B"/>
    <w:rsid w:val="00F577D5"/>
    <w:rsid w:val="00F64F27"/>
    <w:rsid w:val="00F6578E"/>
    <w:rsid w:val="00F67194"/>
    <w:rsid w:val="00F7006E"/>
    <w:rsid w:val="00F700F0"/>
    <w:rsid w:val="00F709D4"/>
    <w:rsid w:val="00F71A5A"/>
    <w:rsid w:val="00F72071"/>
    <w:rsid w:val="00F7266A"/>
    <w:rsid w:val="00F75FEA"/>
    <w:rsid w:val="00F76B7D"/>
    <w:rsid w:val="00F810FF"/>
    <w:rsid w:val="00F821AC"/>
    <w:rsid w:val="00F83D7D"/>
    <w:rsid w:val="00F84B13"/>
    <w:rsid w:val="00F9148E"/>
    <w:rsid w:val="00F92B88"/>
    <w:rsid w:val="00F97243"/>
    <w:rsid w:val="00FA0829"/>
    <w:rsid w:val="00FA38B0"/>
    <w:rsid w:val="00FA4747"/>
    <w:rsid w:val="00FA5F5A"/>
    <w:rsid w:val="00FB02E3"/>
    <w:rsid w:val="00FB2F98"/>
    <w:rsid w:val="00FB6DC1"/>
    <w:rsid w:val="00FB705A"/>
    <w:rsid w:val="00FC08AB"/>
    <w:rsid w:val="00FC0D89"/>
    <w:rsid w:val="00FC31B7"/>
    <w:rsid w:val="00FC3772"/>
    <w:rsid w:val="00FC3E72"/>
    <w:rsid w:val="00FC5E95"/>
    <w:rsid w:val="00FD1989"/>
    <w:rsid w:val="00FE3860"/>
    <w:rsid w:val="00FE4053"/>
    <w:rsid w:val="00FE602A"/>
    <w:rsid w:val="00FE6806"/>
    <w:rsid w:val="00FE75CF"/>
    <w:rsid w:val="00FF000A"/>
    <w:rsid w:val="00FF154A"/>
    <w:rsid w:val="00FF190A"/>
    <w:rsid w:val="00FF1DF3"/>
    <w:rsid w:val="00FF2866"/>
    <w:rsid w:val="00FF3AD8"/>
    <w:rsid w:val="00FF4B13"/>
    <w:rsid w:val="00FF5F0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v:stroke weight="2pt"/>
    </o:shapedefaults>
    <o:shapelayout v:ext="edit">
      <o:idmap v:ext="edit" data="2"/>
    </o:shapelayout>
  </w:shapeDefaults>
  <w:decimalSymbol w:val=","/>
  <w:listSeparator w:val=";"/>
  <w14:docId w14:val="21F2FA51"/>
  <w15:docId w15:val="{7181477E-57EE-437B-83B6-F47F0C2BA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lsdException w:name="heading 2" w:semiHidden="1" w:uiPriority="0" w:unhideWhenUsed="1"/>
    <w:lsdException w:name="heading 3" w:semiHidden="1" w:uiPriority="0"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rsid w:val="00A61F2A"/>
    <w:pPr>
      <w:spacing w:after="0" w:line="360" w:lineRule="auto"/>
      <w:ind w:firstLine="709"/>
      <w:jc w:val="both"/>
    </w:pPr>
    <w:rPr>
      <w:rFonts w:ascii="Times New Roman" w:hAnsi="Times New Roman"/>
      <w:sz w:val="28"/>
    </w:rPr>
  </w:style>
  <w:style w:type="paragraph" w:styleId="1">
    <w:name w:val="heading 1"/>
    <w:basedOn w:val="a4"/>
    <w:next w:val="a4"/>
    <w:link w:val="11"/>
    <w:rsid w:val="00A37426"/>
    <w:pPr>
      <w:numPr>
        <w:numId w:val="9"/>
      </w:numPr>
      <w:outlineLvl w:val="0"/>
    </w:pPr>
    <w:rPr>
      <w:rFonts w:eastAsia="Times New Roman" w:cs="Times New Roman"/>
      <w:b/>
      <w:sz w:val="32"/>
      <w:lang w:eastAsia="ru-RU"/>
    </w:rPr>
  </w:style>
  <w:style w:type="paragraph" w:styleId="2">
    <w:name w:val="heading 2"/>
    <w:basedOn w:val="a4"/>
    <w:next w:val="a4"/>
    <w:link w:val="20"/>
    <w:rsid w:val="00BB7EF4"/>
    <w:pPr>
      <w:numPr>
        <w:ilvl w:val="1"/>
        <w:numId w:val="9"/>
      </w:numPr>
      <w:spacing w:after="300"/>
      <w:outlineLvl w:val="1"/>
    </w:pPr>
    <w:rPr>
      <w:rFonts w:eastAsia="Times New Roman" w:cs="Times New Roman"/>
      <w:b/>
      <w:lang w:eastAsia="ru-RU"/>
    </w:rPr>
  </w:style>
  <w:style w:type="paragraph" w:styleId="3">
    <w:name w:val="heading 3"/>
    <w:basedOn w:val="a4"/>
    <w:next w:val="a4"/>
    <w:link w:val="30"/>
    <w:rsid w:val="00A37426"/>
    <w:pPr>
      <w:numPr>
        <w:ilvl w:val="2"/>
        <w:numId w:val="9"/>
      </w:numPr>
      <w:outlineLvl w:val="2"/>
    </w:pPr>
    <w:rPr>
      <w:rFonts w:eastAsia="Times New Roman" w:cs="Times New Roman"/>
      <w:lang w:eastAsia="ru-RU"/>
    </w:rPr>
  </w:style>
  <w:style w:type="paragraph" w:styleId="4">
    <w:name w:val="heading 4"/>
    <w:basedOn w:val="a4"/>
    <w:next w:val="a4"/>
    <w:link w:val="40"/>
    <w:uiPriority w:val="9"/>
    <w:unhideWhenUsed/>
    <w:rsid w:val="006C3763"/>
    <w:pPr>
      <w:numPr>
        <w:ilvl w:val="3"/>
        <w:numId w:val="9"/>
      </w:numPr>
      <w:tabs>
        <w:tab w:val="left" w:pos="1814"/>
      </w:tabs>
      <w:outlineLvl w:val="3"/>
    </w:pPr>
    <w:rPr>
      <w:rFonts w:eastAsia="Times New Roman" w:cs="Times New Roman"/>
      <w:bCs/>
      <w:szCs w:val="28"/>
      <w:lang w:eastAsia="ru-RU"/>
    </w:rPr>
  </w:style>
  <w:style w:type="paragraph" w:styleId="5">
    <w:name w:val="heading 5"/>
    <w:basedOn w:val="a4"/>
    <w:next w:val="a4"/>
    <w:link w:val="50"/>
    <w:uiPriority w:val="9"/>
    <w:semiHidden/>
    <w:unhideWhenUsed/>
    <w:rsid w:val="00A37426"/>
    <w:pPr>
      <w:numPr>
        <w:ilvl w:val="4"/>
        <w:numId w:val="9"/>
      </w:numPr>
      <w:spacing w:before="240" w:after="60"/>
      <w:outlineLvl w:val="4"/>
    </w:pPr>
    <w:rPr>
      <w:rFonts w:ascii="Calibri" w:eastAsia="Times New Roman" w:hAnsi="Calibri" w:cs="Times New Roman"/>
      <w:b/>
      <w:bCs/>
      <w:i/>
      <w:iCs/>
      <w:sz w:val="26"/>
      <w:szCs w:val="26"/>
      <w:lang w:eastAsia="ru-RU"/>
    </w:rPr>
  </w:style>
  <w:style w:type="paragraph" w:styleId="6">
    <w:name w:val="heading 6"/>
    <w:basedOn w:val="a4"/>
    <w:next w:val="a4"/>
    <w:link w:val="60"/>
    <w:uiPriority w:val="9"/>
    <w:semiHidden/>
    <w:unhideWhenUsed/>
    <w:qFormat/>
    <w:rsid w:val="003917FC"/>
    <w:pPr>
      <w:numPr>
        <w:ilvl w:val="5"/>
        <w:numId w:val="9"/>
      </w:numPr>
      <w:spacing w:before="240" w:after="60"/>
      <w:outlineLvl w:val="5"/>
    </w:pPr>
    <w:rPr>
      <w:rFonts w:ascii="Calibri" w:eastAsia="Times New Roman" w:hAnsi="Calibri" w:cs="Times New Roman"/>
      <w:b/>
      <w:bCs/>
      <w:sz w:val="22"/>
      <w:lang w:eastAsia="ru-RU"/>
    </w:rPr>
  </w:style>
  <w:style w:type="paragraph" w:styleId="7">
    <w:name w:val="heading 7"/>
    <w:basedOn w:val="a4"/>
    <w:next w:val="a4"/>
    <w:link w:val="70"/>
    <w:uiPriority w:val="9"/>
    <w:semiHidden/>
    <w:unhideWhenUsed/>
    <w:qFormat/>
    <w:rsid w:val="003917FC"/>
    <w:pPr>
      <w:numPr>
        <w:ilvl w:val="6"/>
        <w:numId w:val="9"/>
      </w:numPr>
      <w:spacing w:before="240" w:after="60"/>
      <w:outlineLvl w:val="6"/>
    </w:pPr>
    <w:rPr>
      <w:rFonts w:ascii="Calibri" w:eastAsia="Times New Roman" w:hAnsi="Calibri" w:cs="Times New Roman"/>
      <w:sz w:val="24"/>
      <w:szCs w:val="24"/>
      <w:lang w:eastAsia="ru-RU"/>
    </w:rPr>
  </w:style>
  <w:style w:type="paragraph" w:styleId="8">
    <w:name w:val="heading 8"/>
    <w:basedOn w:val="a4"/>
    <w:next w:val="a4"/>
    <w:link w:val="80"/>
    <w:uiPriority w:val="9"/>
    <w:semiHidden/>
    <w:unhideWhenUsed/>
    <w:qFormat/>
    <w:rsid w:val="003917FC"/>
    <w:pPr>
      <w:numPr>
        <w:ilvl w:val="7"/>
        <w:numId w:val="9"/>
      </w:numPr>
      <w:spacing w:before="240" w:after="60"/>
      <w:outlineLvl w:val="7"/>
    </w:pPr>
    <w:rPr>
      <w:rFonts w:ascii="Calibri" w:eastAsia="Times New Roman" w:hAnsi="Calibri" w:cs="Times New Roman"/>
      <w:i/>
      <w:iCs/>
      <w:sz w:val="24"/>
      <w:szCs w:val="24"/>
      <w:lang w:eastAsia="ru-RU"/>
    </w:rPr>
  </w:style>
  <w:style w:type="paragraph" w:styleId="9">
    <w:name w:val="heading 9"/>
    <w:basedOn w:val="a4"/>
    <w:next w:val="a4"/>
    <w:link w:val="90"/>
    <w:uiPriority w:val="9"/>
    <w:semiHidden/>
    <w:unhideWhenUsed/>
    <w:qFormat/>
    <w:rsid w:val="003917FC"/>
    <w:pPr>
      <w:numPr>
        <w:ilvl w:val="8"/>
        <w:numId w:val="3"/>
      </w:numPr>
      <w:spacing w:before="240" w:after="60"/>
      <w:outlineLvl w:val="8"/>
    </w:pPr>
    <w:rPr>
      <w:rFonts w:ascii="Cambria" w:eastAsia="Times New Roman" w:hAnsi="Cambria" w:cs="Times New Roman"/>
      <w:sz w:val="22"/>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12">
    <w:name w:val="toc 1"/>
    <w:basedOn w:val="a4"/>
    <w:next w:val="a4"/>
    <w:autoRedefine/>
    <w:uiPriority w:val="39"/>
    <w:rsid w:val="006F541A"/>
    <w:pPr>
      <w:tabs>
        <w:tab w:val="left" w:pos="851"/>
        <w:tab w:val="right" w:leader="dot" w:pos="9923"/>
      </w:tabs>
      <w:spacing w:line="300" w:lineRule="auto"/>
      <w:ind w:firstLine="0"/>
    </w:pPr>
    <w:rPr>
      <w:rFonts w:ascii="Arial" w:eastAsia="Times New Roman" w:hAnsi="Arial" w:cs="Times New Roman"/>
      <w:noProof/>
      <w:szCs w:val="20"/>
      <w:lang w:eastAsia="ru-RU"/>
    </w:rPr>
  </w:style>
  <w:style w:type="paragraph" w:styleId="21">
    <w:name w:val="toc 2"/>
    <w:basedOn w:val="a4"/>
    <w:next w:val="a4"/>
    <w:autoRedefine/>
    <w:uiPriority w:val="39"/>
    <w:rsid w:val="007D2850"/>
    <w:pPr>
      <w:tabs>
        <w:tab w:val="right" w:leader="dot" w:pos="9639"/>
      </w:tabs>
      <w:spacing w:before="60"/>
      <w:ind w:left="851" w:right="423" w:hanging="327"/>
    </w:pPr>
    <w:rPr>
      <w:rFonts w:ascii="Arial" w:eastAsia="Times New Roman" w:hAnsi="Arial" w:cs="Times New Roman"/>
      <w:noProof/>
      <w:szCs w:val="20"/>
      <w:lang w:eastAsia="ru-RU"/>
    </w:rPr>
  </w:style>
  <w:style w:type="paragraph" w:styleId="31">
    <w:name w:val="toc 3"/>
    <w:basedOn w:val="a4"/>
    <w:next w:val="a4"/>
    <w:autoRedefine/>
    <w:uiPriority w:val="39"/>
    <w:rsid w:val="007D2850"/>
    <w:pPr>
      <w:tabs>
        <w:tab w:val="right" w:leader="dot" w:pos="9639"/>
      </w:tabs>
      <w:spacing w:before="60"/>
      <w:ind w:left="1276" w:right="423" w:hanging="512"/>
    </w:pPr>
    <w:rPr>
      <w:rFonts w:ascii="Arial" w:eastAsia="Times New Roman" w:hAnsi="Arial" w:cs="Times New Roman"/>
      <w:noProof/>
      <w:szCs w:val="20"/>
      <w:lang w:eastAsia="ru-RU"/>
    </w:rPr>
  </w:style>
  <w:style w:type="paragraph" w:styleId="a8">
    <w:name w:val="footer"/>
    <w:basedOn w:val="a4"/>
    <w:link w:val="a9"/>
    <w:uiPriority w:val="99"/>
    <w:unhideWhenUsed/>
    <w:rsid w:val="009067E1"/>
    <w:pPr>
      <w:tabs>
        <w:tab w:val="center" w:pos="4677"/>
        <w:tab w:val="right" w:pos="9355"/>
      </w:tabs>
    </w:pPr>
    <w:rPr>
      <w:rFonts w:ascii="Calibri" w:eastAsia="Calibri" w:hAnsi="Calibri" w:cs="Times New Roman"/>
    </w:rPr>
  </w:style>
  <w:style w:type="character" w:customStyle="1" w:styleId="a9">
    <w:name w:val="Нижний колонтитул Знак"/>
    <w:basedOn w:val="a5"/>
    <w:link w:val="a8"/>
    <w:uiPriority w:val="99"/>
    <w:rsid w:val="009067E1"/>
    <w:rPr>
      <w:rFonts w:ascii="Calibri" w:eastAsia="Calibri" w:hAnsi="Calibri" w:cs="Times New Roman"/>
    </w:rPr>
  </w:style>
  <w:style w:type="character" w:styleId="aa">
    <w:name w:val="Hyperlink"/>
    <w:basedOn w:val="a5"/>
    <w:uiPriority w:val="99"/>
    <w:unhideWhenUsed/>
    <w:rsid w:val="009067E1"/>
    <w:rPr>
      <w:color w:val="0000FF" w:themeColor="hyperlink"/>
      <w:u w:val="single"/>
    </w:rPr>
  </w:style>
  <w:style w:type="paragraph" w:styleId="ab">
    <w:name w:val="header"/>
    <w:basedOn w:val="a4"/>
    <w:link w:val="ac"/>
    <w:uiPriority w:val="99"/>
    <w:unhideWhenUsed/>
    <w:rsid w:val="00EB2715"/>
    <w:pPr>
      <w:tabs>
        <w:tab w:val="center" w:pos="4677"/>
        <w:tab w:val="right" w:pos="9355"/>
      </w:tabs>
      <w:spacing w:line="240" w:lineRule="auto"/>
    </w:pPr>
  </w:style>
  <w:style w:type="character" w:customStyle="1" w:styleId="ac">
    <w:name w:val="Верхний колонтитул Знак"/>
    <w:basedOn w:val="a5"/>
    <w:link w:val="ab"/>
    <w:uiPriority w:val="99"/>
    <w:rsid w:val="00EB2715"/>
  </w:style>
  <w:style w:type="table" w:styleId="ad">
    <w:name w:val="Table Grid"/>
    <w:basedOn w:val="a6"/>
    <w:uiPriority w:val="59"/>
    <w:rsid w:val="00A96D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4"/>
    <w:link w:val="af"/>
    <w:uiPriority w:val="99"/>
    <w:semiHidden/>
    <w:unhideWhenUsed/>
    <w:rsid w:val="00327D8F"/>
    <w:pPr>
      <w:spacing w:line="240" w:lineRule="auto"/>
    </w:pPr>
    <w:rPr>
      <w:rFonts w:ascii="Tahoma" w:hAnsi="Tahoma" w:cs="Tahoma"/>
      <w:sz w:val="16"/>
      <w:szCs w:val="16"/>
    </w:rPr>
  </w:style>
  <w:style w:type="character" w:customStyle="1" w:styleId="af">
    <w:name w:val="Текст выноски Знак"/>
    <w:basedOn w:val="a5"/>
    <w:link w:val="ae"/>
    <w:uiPriority w:val="99"/>
    <w:semiHidden/>
    <w:rsid w:val="00327D8F"/>
    <w:rPr>
      <w:rFonts w:ascii="Tahoma" w:hAnsi="Tahoma" w:cs="Tahoma"/>
      <w:sz w:val="16"/>
      <w:szCs w:val="16"/>
    </w:rPr>
  </w:style>
  <w:style w:type="character" w:customStyle="1" w:styleId="11">
    <w:name w:val="Заголовок 1 Знак"/>
    <w:basedOn w:val="a5"/>
    <w:link w:val="1"/>
    <w:rsid w:val="00A37426"/>
    <w:rPr>
      <w:rFonts w:ascii="Times New Roman" w:eastAsia="Times New Roman" w:hAnsi="Times New Roman" w:cs="Times New Roman"/>
      <w:b/>
      <w:sz w:val="32"/>
      <w:lang w:eastAsia="ru-RU"/>
    </w:rPr>
  </w:style>
  <w:style w:type="character" w:customStyle="1" w:styleId="20">
    <w:name w:val="Заголовок 2 Знак"/>
    <w:basedOn w:val="a5"/>
    <w:link w:val="2"/>
    <w:rsid w:val="00BB7EF4"/>
    <w:rPr>
      <w:rFonts w:ascii="Times New Roman" w:eastAsia="Times New Roman" w:hAnsi="Times New Roman" w:cs="Times New Roman"/>
      <w:b/>
      <w:sz w:val="28"/>
      <w:lang w:eastAsia="ru-RU"/>
    </w:rPr>
  </w:style>
  <w:style w:type="character" w:customStyle="1" w:styleId="30">
    <w:name w:val="Заголовок 3 Знак"/>
    <w:basedOn w:val="a5"/>
    <w:link w:val="3"/>
    <w:rsid w:val="00A37426"/>
    <w:rPr>
      <w:rFonts w:ascii="Times New Roman" w:eastAsia="Times New Roman" w:hAnsi="Times New Roman" w:cs="Times New Roman"/>
      <w:sz w:val="28"/>
      <w:lang w:eastAsia="ru-RU"/>
    </w:rPr>
  </w:style>
  <w:style w:type="character" w:customStyle="1" w:styleId="40">
    <w:name w:val="Заголовок 4 Знак"/>
    <w:basedOn w:val="a5"/>
    <w:link w:val="4"/>
    <w:uiPriority w:val="9"/>
    <w:rsid w:val="006C3763"/>
    <w:rPr>
      <w:rFonts w:ascii="Times New Roman" w:eastAsia="Times New Roman" w:hAnsi="Times New Roman" w:cs="Times New Roman"/>
      <w:bCs/>
      <w:sz w:val="28"/>
      <w:szCs w:val="28"/>
      <w:lang w:eastAsia="ru-RU"/>
    </w:rPr>
  </w:style>
  <w:style w:type="character" w:customStyle="1" w:styleId="50">
    <w:name w:val="Заголовок 5 Знак"/>
    <w:basedOn w:val="a5"/>
    <w:link w:val="5"/>
    <w:uiPriority w:val="9"/>
    <w:semiHidden/>
    <w:rsid w:val="00A37426"/>
    <w:rPr>
      <w:rFonts w:ascii="Calibri" w:eastAsia="Times New Roman" w:hAnsi="Calibri" w:cs="Times New Roman"/>
      <w:b/>
      <w:bCs/>
      <w:i/>
      <w:iCs/>
      <w:sz w:val="26"/>
      <w:szCs w:val="26"/>
      <w:lang w:eastAsia="ru-RU"/>
    </w:rPr>
  </w:style>
  <w:style w:type="character" w:customStyle="1" w:styleId="60">
    <w:name w:val="Заголовок 6 Знак"/>
    <w:basedOn w:val="a5"/>
    <w:link w:val="6"/>
    <w:uiPriority w:val="9"/>
    <w:semiHidden/>
    <w:rsid w:val="003917FC"/>
    <w:rPr>
      <w:rFonts w:ascii="Calibri" w:eastAsia="Times New Roman" w:hAnsi="Calibri" w:cs="Times New Roman"/>
      <w:b/>
      <w:bCs/>
      <w:lang w:eastAsia="ru-RU"/>
    </w:rPr>
  </w:style>
  <w:style w:type="character" w:customStyle="1" w:styleId="70">
    <w:name w:val="Заголовок 7 Знак"/>
    <w:basedOn w:val="a5"/>
    <w:link w:val="7"/>
    <w:uiPriority w:val="9"/>
    <w:semiHidden/>
    <w:rsid w:val="003917FC"/>
    <w:rPr>
      <w:rFonts w:ascii="Calibri" w:eastAsia="Times New Roman" w:hAnsi="Calibri" w:cs="Times New Roman"/>
      <w:sz w:val="24"/>
      <w:szCs w:val="24"/>
      <w:lang w:eastAsia="ru-RU"/>
    </w:rPr>
  </w:style>
  <w:style w:type="character" w:customStyle="1" w:styleId="80">
    <w:name w:val="Заголовок 8 Знак"/>
    <w:basedOn w:val="a5"/>
    <w:link w:val="8"/>
    <w:uiPriority w:val="9"/>
    <w:semiHidden/>
    <w:rsid w:val="003917FC"/>
    <w:rPr>
      <w:rFonts w:ascii="Calibri" w:eastAsia="Times New Roman" w:hAnsi="Calibri" w:cs="Times New Roman"/>
      <w:i/>
      <w:iCs/>
      <w:sz w:val="24"/>
      <w:szCs w:val="24"/>
      <w:lang w:eastAsia="ru-RU"/>
    </w:rPr>
  </w:style>
  <w:style w:type="character" w:customStyle="1" w:styleId="90">
    <w:name w:val="Заголовок 9 Знак"/>
    <w:basedOn w:val="a5"/>
    <w:link w:val="9"/>
    <w:uiPriority w:val="9"/>
    <w:semiHidden/>
    <w:rsid w:val="003917FC"/>
    <w:rPr>
      <w:rFonts w:ascii="Cambria" w:eastAsia="Times New Roman" w:hAnsi="Cambria" w:cs="Times New Roman"/>
      <w:lang w:eastAsia="ru-RU"/>
    </w:rPr>
  </w:style>
  <w:style w:type="numbering" w:customStyle="1" w:styleId="13">
    <w:name w:val="Нет списка1"/>
    <w:next w:val="a7"/>
    <w:uiPriority w:val="99"/>
    <w:semiHidden/>
    <w:unhideWhenUsed/>
    <w:rsid w:val="00A37426"/>
  </w:style>
  <w:style w:type="paragraph" w:styleId="af0">
    <w:name w:val="List Paragraph"/>
    <w:basedOn w:val="a4"/>
    <w:uiPriority w:val="34"/>
    <w:rsid w:val="00A37426"/>
    <w:pPr>
      <w:ind w:left="720"/>
      <w:contextualSpacing/>
    </w:pPr>
    <w:rPr>
      <w:rFonts w:eastAsia="Times New Roman" w:cs="Times New Roman"/>
      <w:lang w:eastAsia="ru-RU"/>
    </w:rPr>
  </w:style>
  <w:style w:type="paragraph" w:customStyle="1" w:styleId="-">
    <w:name w:val="Список [-] (ПЗ)"/>
    <w:basedOn w:val="a4"/>
    <w:link w:val="-0"/>
    <w:rsid w:val="00A37426"/>
    <w:pPr>
      <w:numPr>
        <w:numId w:val="1"/>
      </w:numPr>
      <w:spacing w:line="240" w:lineRule="auto"/>
    </w:pPr>
    <w:rPr>
      <w:rFonts w:ascii="Arial" w:eastAsia="Times New Roman" w:hAnsi="Arial" w:cs="Times New Roman"/>
      <w:sz w:val="24"/>
      <w:szCs w:val="20"/>
      <w:lang w:eastAsia="ru-RU"/>
    </w:rPr>
  </w:style>
  <w:style w:type="paragraph" w:customStyle="1" w:styleId="af1">
    <w:name w:val="Новый абзац"/>
    <w:basedOn w:val="a4"/>
    <w:autoRedefine/>
    <w:rsid w:val="00A37426"/>
    <w:pPr>
      <w:widowControl w:val="0"/>
      <w:spacing w:line="312" w:lineRule="auto"/>
    </w:pPr>
    <w:rPr>
      <w:rFonts w:eastAsia="Times New Roman" w:cs="Times New Roman"/>
      <w:szCs w:val="28"/>
      <w:lang w:eastAsia="ru-RU"/>
    </w:rPr>
  </w:style>
  <w:style w:type="paragraph" w:styleId="af2">
    <w:name w:val="Body Text Indent"/>
    <w:basedOn w:val="a4"/>
    <w:link w:val="af3"/>
    <w:uiPriority w:val="99"/>
    <w:unhideWhenUsed/>
    <w:rsid w:val="00A37426"/>
    <w:pPr>
      <w:spacing w:after="120"/>
      <w:ind w:left="283"/>
    </w:pPr>
    <w:rPr>
      <w:rFonts w:ascii="Calibri" w:eastAsia="Times New Roman" w:hAnsi="Calibri" w:cs="Times New Roman"/>
      <w:lang w:eastAsia="ru-RU"/>
    </w:rPr>
  </w:style>
  <w:style w:type="character" w:customStyle="1" w:styleId="af3">
    <w:name w:val="Основной текст с отступом Знак"/>
    <w:basedOn w:val="a5"/>
    <w:link w:val="af2"/>
    <w:uiPriority w:val="99"/>
    <w:rsid w:val="00A37426"/>
    <w:rPr>
      <w:rFonts w:ascii="Calibri" w:eastAsia="Times New Roman" w:hAnsi="Calibri" w:cs="Times New Roman"/>
      <w:sz w:val="28"/>
      <w:lang w:eastAsia="ru-RU"/>
    </w:rPr>
  </w:style>
  <w:style w:type="paragraph" w:customStyle="1" w:styleId="10">
    <w:name w:val="МОЙ 1"/>
    <w:basedOn w:val="-"/>
    <w:link w:val="14"/>
    <w:rsid w:val="00955B10"/>
    <w:pPr>
      <w:numPr>
        <w:numId w:val="2"/>
      </w:numPr>
      <w:tabs>
        <w:tab w:val="left" w:pos="992"/>
      </w:tabs>
      <w:spacing w:line="360" w:lineRule="auto"/>
      <w:ind w:left="0" w:firstLine="709"/>
    </w:pPr>
    <w:rPr>
      <w:rFonts w:ascii="Times New Roman" w:hAnsi="Times New Roman"/>
      <w:sz w:val="28"/>
      <w:szCs w:val="24"/>
    </w:rPr>
  </w:style>
  <w:style w:type="character" w:customStyle="1" w:styleId="-0">
    <w:name w:val="Список [-] (ПЗ) Знак"/>
    <w:link w:val="-"/>
    <w:rsid w:val="00A37426"/>
    <w:rPr>
      <w:rFonts w:ascii="Arial" w:eastAsia="Times New Roman" w:hAnsi="Arial" w:cs="Times New Roman"/>
      <w:sz w:val="24"/>
      <w:szCs w:val="20"/>
      <w:lang w:eastAsia="ru-RU"/>
    </w:rPr>
  </w:style>
  <w:style w:type="character" w:customStyle="1" w:styleId="14">
    <w:name w:val="МОЙ 1 Знак"/>
    <w:link w:val="10"/>
    <w:rsid w:val="00955B10"/>
    <w:rPr>
      <w:rFonts w:ascii="Times New Roman" w:eastAsia="Times New Roman" w:hAnsi="Times New Roman" w:cs="Times New Roman"/>
      <w:sz w:val="28"/>
      <w:szCs w:val="24"/>
      <w:lang w:eastAsia="ru-RU"/>
    </w:rPr>
  </w:style>
  <w:style w:type="paragraph" w:styleId="af4">
    <w:name w:val="TOC Heading"/>
    <w:basedOn w:val="1"/>
    <w:next w:val="a4"/>
    <w:uiPriority w:val="39"/>
    <w:unhideWhenUsed/>
    <w:rsid w:val="00A37426"/>
    <w:pPr>
      <w:keepNext/>
      <w:keepLines/>
      <w:numPr>
        <w:numId w:val="0"/>
      </w:numPr>
      <w:spacing w:before="480"/>
      <w:jc w:val="left"/>
      <w:outlineLvl w:val="9"/>
    </w:pPr>
    <w:rPr>
      <w:rFonts w:ascii="Cambria" w:hAnsi="Cambria"/>
      <w:bCs/>
      <w:color w:val="365F91"/>
      <w:sz w:val="28"/>
      <w:szCs w:val="28"/>
      <w:lang w:eastAsia="en-US"/>
    </w:rPr>
  </w:style>
  <w:style w:type="paragraph" w:styleId="HTML">
    <w:name w:val="HTML Preformatted"/>
    <w:basedOn w:val="a4"/>
    <w:link w:val="HTML0"/>
    <w:rsid w:val="00A374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5"/>
    <w:link w:val="HTML"/>
    <w:rsid w:val="00A37426"/>
    <w:rPr>
      <w:rFonts w:ascii="Courier New" w:eastAsia="Times New Roman" w:hAnsi="Courier New" w:cs="Courier New"/>
      <w:sz w:val="20"/>
      <w:szCs w:val="20"/>
      <w:lang w:eastAsia="ru-RU"/>
    </w:rPr>
  </w:style>
  <w:style w:type="paragraph" w:styleId="22">
    <w:name w:val="Body Text 2"/>
    <w:basedOn w:val="a4"/>
    <w:link w:val="23"/>
    <w:uiPriority w:val="99"/>
    <w:semiHidden/>
    <w:unhideWhenUsed/>
    <w:rsid w:val="00A37426"/>
    <w:pPr>
      <w:spacing w:after="120" w:line="480" w:lineRule="auto"/>
    </w:pPr>
    <w:rPr>
      <w:rFonts w:eastAsia="Times New Roman" w:cs="Times New Roman"/>
      <w:lang w:eastAsia="ru-RU"/>
    </w:rPr>
  </w:style>
  <w:style w:type="character" w:customStyle="1" w:styleId="23">
    <w:name w:val="Основной текст 2 Знак"/>
    <w:basedOn w:val="a5"/>
    <w:link w:val="22"/>
    <w:uiPriority w:val="99"/>
    <w:semiHidden/>
    <w:rsid w:val="00A37426"/>
    <w:rPr>
      <w:rFonts w:ascii="Times New Roman" w:eastAsia="Times New Roman" w:hAnsi="Times New Roman" w:cs="Times New Roman"/>
      <w:sz w:val="28"/>
      <w:lang w:eastAsia="ru-RU"/>
    </w:rPr>
  </w:style>
  <w:style w:type="table" w:customStyle="1" w:styleId="15">
    <w:name w:val="Сетка таблицы1"/>
    <w:basedOn w:val="a6"/>
    <w:next w:val="ad"/>
    <w:rsid w:val="00A3742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Знак2"/>
    <w:basedOn w:val="a4"/>
    <w:rsid w:val="00A37426"/>
    <w:pPr>
      <w:spacing w:after="160" w:line="240" w:lineRule="exact"/>
    </w:pPr>
    <w:rPr>
      <w:rFonts w:eastAsia="Times New Roman" w:cs="Times New Roman"/>
      <w:sz w:val="20"/>
      <w:szCs w:val="20"/>
      <w:lang w:val="en-US"/>
    </w:rPr>
  </w:style>
  <w:style w:type="paragraph" w:customStyle="1" w:styleId="af5">
    <w:name w:val="Чертежный"/>
    <w:rsid w:val="00A37426"/>
    <w:pPr>
      <w:spacing w:after="0" w:line="240" w:lineRule="auto"/>
      <w:jc w:val="both"/>
    </w:pPr>
    <w:rPr>
      <w:rFonts w:ascii="ISOCPEUR" w:eastAsia="Times New Roman" w:hAnsi="ISOCPEUR" w:cs="Times New Roman"/>
      <w:i/>
      <w:sz w:val="28"/>
      <w:szCs w:val="20"/>
      <w:lang w:val="uk-UA" w:eastAsia="ru-RU"/>
    </w:rPr>
  </w:style>
  <w:style w:type="paragraph" w:styleId="a3">
    <w:name w:val="No Spacing"/>
    <w:aliases w:val="Мой 2"/>
    <w:basedOn w:val="10"/>
    <w:next w:val="a4"/>
    <w:link w:val="af6"/>
    <w:uiPriority w:val="1"/>
    <w:rsid w:val="00BB7EF4"/>
    <w:pPr>
      <w:numPr>
        <w:numId w:val="4"/>
      </w:numPr>
      <w:tabs>
        <w:tab w:val="clear" w:pos="992"/>
        <w:tab w:val="left" w:pos="1247"/>
      </w:tabs>
      <w:ind w:left="0" w:firstLine="992"/>
    </w:pPr>
  </w:style>
  <w:style w:type="character" w:customStyle="1" w:styleId="af6">
    <w:name w:val="Без интервала Знак"/>
    <w:aliases w:val="Мой 2 Знак"/>
    <w:link w:val="a3"/>
    <w:uiPriority w:val="1"/>
    <w:rsid w:val="00BB7EF4"/>
    <w:rPr>
      <w:rFonts w:ascii="Times New Roman" w:eastAsia="Times New Roman" w:hAnsi="Times New Roman" w:cs="Times New Roman"/>
      <w:sz w:val="28"/>
      <w:szCs w:val="24"/>
      <w:lang w:eastAsia="ru-RU"/>
    </w:rPr>
  </w:style>
  <w:style w:type="paragraph" w:styleId="41">
    <w:name w:val="toc 4"/>
    <w:basedOn w:val="a4"/>
    <w:next w:val="a4"/>
    <w:autoRedefine/>
    <w:uiPriority w:val="39"/>
    <w:unhideWhenUsed/>
    <w:rsid w:val="00A37426"/>
    <w:pPr>
      <w:ind w:left="840"/>
    </w:pPr>
    <w:rPr>
      <w:rFonts w:eastAsia="Times New Roman" w:cs="Times New Roman"/>
      <w:lang w:eastAsia="ru-RU"/>
    </w:rPr>
  </w:style>
  <w:style w:type="character" w:customStyle="1" w:styleId="af7">
    <w:name w:val="Основной текст_"/>
    <w:basedOn w:val="a5"/>
    <w:link w:val="25"/>
    <w:rsid w:val="00342B92"/>
    <w:rPr>
      <w:rFonts w:ascii="Arial" w:eastAsia="Arial" w:hAnsi="Arial" w:cs="Arial"/>
      <w:spacing w:val="2"/>
      <w:sz w:val="20"/>
      <w:szCs w:val="20"/>
      <w:shd w:val="clear" w:color="auto" w:fill="FFFFFF"/>
    </w:rPr>
  </w:style>
  <w:style w:type="character" w:customStyle="1" w:styleId="16">
    <w:name w:val="Основной текст1"/>
    <w:basedOn w:val="af7"/>
    <w:rsid w:val="00342B92"/>
    <w:rPr>
      <w:rFonts w:ascii="Arial" w:eastAsia="Arial" w:hAnsi="Arial" w:cs="Arial"/>
      <w:color w:val="000000"/>
      <w:spacing w:val="2"/>
      <w:w w:val="100"/>
      <w:position w:val="0"/>
      <w:sz w:val="20"/>
      <w:szCs w:val="20"/>
      <w:shd w:val="clear" w:color="auto" w:fill="FFFFFF"/>
      <w:lang w:val="ru-RU" w:eastAsia="ru-RU" w:bidi="ru-RU"/>
    </w:rPr>
  </w:style>
  <w:style w:type="paragraph" w:customStyle="1" w:styleId="25">
    <w:name w:val="Основной текст2"/>
    <w:basedOn w:val="a4"/>
    <w:link w:val="af7"/>
    <w:rsid w:val="00342B92"/>
    <w:pPr>
      <w:widowControl w:val="0"/>
      <w:shd w:val="clear" w:color="auto" w:fill="FFFFFF"/>
      <w:spacing w:before="180" w:line="379" w:lineRule="exact"/>
      <w:ind w:hanging="280"/>
    </w:pPr>
    <w:rPr>
      <w:rFonts w:ascii="Arial" w:eastAsia="Arial" w:hAnsi="Arial" w:cs="Arial"/>
      <w:spacing w:val="2"/>
      <w:sz w:val="20"/>
      <w:szCs w:val="20"/>
    </w:rPr>
  </w:style>
  <w:style w:type="paragraph" w:customStyle="1" w:styleId="a">
    <w:name w:val="Список маркированный Знак"/>
    <w:basedOn w:val="a4"/>
    <w:next w:val="a4"/>
    <w:rsid w:val="00363E55"/>
    <w:pPr>
      <w:numPr>
        <w:numId w:val="5"/>
      </w:numPr>
      <w:ind w:left="1701" w:hanging="992"/>
    </w:pPr>
    <w:rPr>
      <w:rFonts w:ascii="Arial" w:eastAsia="Times New Roman" w:hAnsi="Arial" w:cs="Times New Roman"/>
      <w:sz w:val="24"/>
      <w:szCs w:val="24"/>
      <w:lang w:eastAsia="ru-RU"/>
    </w:rPr>
  </w:style>
  <w:style w:type="paragraph" w:customStyle="1" w:styleId="af8">
    <w:name w:val="Лист р/и"/>
    <w:basedOn w:val="a4"/>
    <w:rsid w:val="00363E55"/>
    <w:pPr>
      <w:ind w:firstLine="0"/>
      <w:jc w:val="center"/>
    </w:pPr>
    <w:rPr>
      <w:rFonts w:ascii="Arial" w:eastAsia="Times New Roman" w:hAnsi="Arial" w:cs="Times New Roman"/>
      <w:sz w:val="20"/>
      <w:szCs w:val="20"/>
      <w:lang w:eastAsia="ru-RU"/>
    </w:rPr>
  </w:style>
  <w:style w:type="paragraph" w:customStyle="1" w:styleId="MaX1-">
    <w:name w:val="MaX 1-й Заголовок"/>
    <w:next w:val="MaX0"/>
    <w:link w:val="MaX1-1"/>
    <w:autoRedefine/>
    <w:qFormat/>
    <w:rsid w:val="006A65F2"/>
    <w:pPr>
      <w:numPr>
        <w:numId w:val="11"/>
      </w:numPr>
      <w:suppressAutoHyphens/>
      <w:spacing w:after="240"/>
      <w:ind w:left="993"/>
      <w:jc w:val="both"/>
      <w:outlineLvl w:val="0"/>
    </w:pPr>
    <w:rPr>
      <w:rFonts w:ascii="Arial Narrow" w:hAnsi="Arial Narrow"/>
      <w:b/>
      <w:sz w:val="24"/>
      <w:szCs w:val="24"/>
      <w:lang w:eastAsia="ru-RU"/>
    </w:rPr>
  </w:style>
  <w:style w:type="character" w:customStyle="1" w:styleId="MaX1-1">
    <w:name w:val="MaX 1-й Заголовок Знак"/>
    <w:basedOn w:val="a5"/>
    <w:link w:val="MaX1-"/>
    <w:rsid w:val="006A65F2"/>
    <w:rPr>
      <w:rFonts w:ascii="Arial Narrow" w:hAnsi="Arial Narrow"/>
      <w:b/>
      <w:sz w:val="24"/>
      <w:szCs w:val="24"/>
      <w:lang w:eastAsia="ru-RU"/>
    </w:rPr>
  </w:style>
  <w:style w:type="paragraph" w:customStyle="1" w:styleId="MaX1-0">
    <w:name w:val="MaX 1-й Список"/>
    <w:next w:val="a4"/>
    <w:rsid w:val="00F03CC3"/>
    <w:pPr>
      <w:numPr>
        <w:numId w:val="7"/>
      </w:numPr>
      <w:tabs>
        <w:tab w:val="left" w:pos="992"/>
      </w:tabs>
      <w:suppressAutoHyphens/>
      <w:spacing w:after="0"/>
    </w:pPr>
    <w:rPr>
      <w:rFonts w:ascii="Arial Narrow" w:hAnsi="Arial Narrow"/>
      <w:sz w:val="28"/>
    </w:rPr>
  </w:style>
  <w:style w:type="paragraph" w:customStyle="1" w:styleId="MaX2-">
    <w:name w:val="MaX 2-й Заголовок"/>
    <w:next w:val="MaX0"/>
    <w:autoRedefine/>
    <w:qFormat/>
    <w:rsid w:val="00233D04"/>
    <w:pPr>
      <w:tabs>
        <w:tab w:val="left" w:pos="1560"/>
      </w:tabs>
      <w:suppressAutoHyphens/>
      <w:spacing w:before="120" w:after="240"/>
      <w:jc w:val="center"/>
    </w:pPr>
    <w:rPr>
      <w:rFonts w:ascii="Arial Narrow" w:hAnsi="Arial Narrow"/>
      <w:i/>
      <w:sz w:val="24"/>
      <w:szCs w:val="24"/>
      <w:lang w:eastAsia="ru-RU"/>
    </w:rPr>
  </w:style>
  <w:style w:type="paragraph" w:customStyle="1" w:styleId="MaX3-">
    <w:name w:val="MaX 3-й Заголовок"/>
    <w:next w:val="MaX0"/>
    <w:autoRedefine/>
    <w:qFormat/>
    <w:rsid w:val="006A65F2"/>
    <w:pPr>
      <w:numPr>
        <w:ilvl w:val="1"/>
        <w:numId w:val="11"/>
      </w:numPr>
      <w:tabs>
        <w:tab w:val="left" w:pos="1134"/>
      </w:tabs>
      <w:suppressAutoHyphens/>
      <w:spacing w:before="120" w:after="0"/>
      <w:jc w:val="both"/>
    </w:pPr>
    <w:rPr>
      <w:rFonts w:ascii="Arial Narrow" w:hAnsi="Arial Narrow"/>
      <w:sz w:val="24"/>
      <w:szCs w:val="24"/>
      <w:lang w:eastAsia="ru-RU"/>
    </w:rPr>
  </w:style>
  <w:style w:type="paragraph" w:customStyle="1" w:styleId="MaX4-">
    <w:name w:val="MaX 4-й Заголовок"/>
    <w:next w:val="MaX0"/>
    <w:autoRedefine/>
    <w:qFormat/>
    <w:rsid w:val="00F07787"/>
    <w:pPr>
      <w:suppressAutoHyphens/>
      <w:spacing w:after="0"/>
      <w:ind w:left="709"/>
      <w:jc w:val="both"/>
    </w:pPr>
    <w:rPr>
      <w:rFonts w:ascii="Arial Narrow" w:hAnsi="Arial Narrow"/>
      <w:sz w:val="24"/>
      <w:szCs w:val="24"/>
      <w:lang w:eastAsia="ru-RU"/>
    </w:rPr>
  </w:style>
  <w:style w:type="paragraph" w:customStyle="1" w:styleId="MaX5-">
    <w:name w:val="MaX 5-й Заголовок"/>
    <w:next w:val="MaX0"/>
    <w:autoRedefine/>
    <w:qFormat/>
    <w:rsid w:val="00036ADD"/>
    <w:pPr>
      <w:numPr>
        <w:ilvl w:val="4"/>
        <w:numId w:val="6"/>
      </w:numPr>
      <w:suppressAutoHyphens/>
      <w:spacing w:after="0"/>
      <w:jc w:val="both"/>
      <w:outlineLvl w:val="4"/>
    </w:pPr>
    <w:rPr>
      <w:rFonts w:ascii="Arial Narrow" w:hAnsi="Arial Narrow"/>
      <w:sz w:val="28"/>
      <w:lang w:eastAsia="ru-RU"/>
    </w:rPr>
  </w:style>
  <w:style w:type="paragraph" w:customStyle="1" w:styleId="MaX6-">
    <w:name w:val="MaX 6-й Заголовок"/>
    <w:next w:val="MaX0"/>
    <w:autoRedefine/>
    <w:qFormat/>
    <w:rsid w:val="003917FC"/>
    <w:pPr>
      <w:numPr>
        <w:ilvl w:val="5"/>
        <w:numId w:val="6"/>
      </w:numPr>
      <w:suppressAutoHyphens/>
      <w:spacing w:after="0"/>
      <w:jc w:val="both"/>
      <w:outlineLvl w:val="5"/>
    </w:pPr>
    <w:rPr>
      <w:rFonts w:ascii="Arial Narrow" w:hAnsi="Arial Narrow"/>
      <w:sz w:val="28"/>
      <w:lang w:eastAsia="ru-RU"/>
    </w:rPr>
  </w:style>
  <w:style w:type="paragraph" w:customStyle="1" w:styleId="MaX7-">
    <w:name w:val="MaX 7-й Заголовок"/>
    <w:next w:val="MaX0"/>
    <w:autoRedefine/>
    <w:qFormat/>
    <w:rsid w:val="00B43A59"/>
    <w:pPr>
      <w:suppressAutoHyphens/>
      <w:spacing w:after="0"/>
      <w:ind w:left="709"/>
      <w:jc w:val="both"/>
    </w:pPr>
    <w:rPr>
      <w:rFonts w:ascii="Arial Narrow" w:hAnsi="Arial Narrow"/>
      <w:sz w:val="28"/>
    </w:rPr>
  </w:style>
  <w:style w:type="paragraph" w:customStyle="1" w:styleId="MaX8-">
    <w:name w:val="MaX 8-й Заголовок"/>
    <w:next w:val="a4"/>
    <w:autoRedefine/>
    <w:rsid w:val="00F03CC3"/>
    <w:pPr>
      <w:suppressAutoHyphens/>
      <w:spacing w:after="0"/>
      <w:jc w:val="both"/>
      <w:outlineLvl w:val="7"/>
    </w:pPr>
    <w:rPr>
      <w:rFonts w:ascii="Arial Narrow" w:hAnsi="Arial Narrow"/>
      <w:sz w:val="28"/>
    </w:rPr>
  </w:style>
  <w:style w:type="paragraph" w:customStyle="1" w:styleId="MaX9-">
    <w:name w:val="MaX 9-й Заголовок"/>
    <w:next w:val="a4"/>
    <w:autoRedefine/>
    <w:rsid w:val="00F03CC3"/>
    <w:pPr>
      <w:suppressAutoHyphens/>
      <w:spacing w:after="0"/>
      <w:jc w:val="both"/>
      <w:outlineLvl w:val="8"/>
    </w:pPr>
    <w:rPr>
      <w:rFonts w:ascii="Arial Narrow" w:hAnsi="Arial Narrow"/>
      <w:sz w:val="28"/>
    </w:rPr>
  </w:style>
  <w:style w:type="paragraph" w:customStyle="1" w:styleId="MaX0">
    <w:name w:val="MaX Обычный"/>
    <w:link w:val="MaX1"/>
    <w:qFormat/>
    <w:rsid w:val="003917FC"/>
    <w:pPr>
      <w:suppressAutoHyphens/>
      <w:spacing w:after="0"/>
      <w:ind w:firstLine="709"/>
      <w:jc w:val="both"/>
    </w:pPr>
    <w:rPr>
      <w:rFonts w:ascii="Arial Narrow" w:hAnsi="Arial Narrow"/>
      <w:sz w:val="28"/>
    </w:rPr>
  </w:style>
  <w:style w:type="paragraph" w:customStyle="1" w:styleId="MaX2">
    <w:name w:val="MaX Оглавление"/>
    <w:next w:val="MaX0"/>
    <w:autoRedefine/>
    <w:qFormat/>
    <w:rsid w:val="003917FC"/>
    <w:pPr>
      <w:tabs>
        <w:tab w:val="left" w:pos="284"/>
        <w:tab w:val="right" w:leader="dot" w:pos="9923"/>
      </w:tabs>
      <w:spacing w:after="0"/>
      <w:ind w:left="850" w:right="425" w:hanging="425"/>
      <w:jc w:val="both"/>
    </w:pPr>
    <w:rPr>
      <w:rFonts w:ascii="Arial Narrow" w:hAnsi="Arial Narrow"/>
      <w:sz w:val="28"/>
    </w:rPr>
  </w:style>
  <w:style w:type="numbering" w:customStyle="1" w:styleId="MaX">
    <w:name w:val="MaX Список"/>
    <w:basedOn w:val="a7"/>
    <w:uiPriority w:val="99"/>
    <w:rsid w:val="00F03CC3"/>
    <w:pPr>
      <w:numPr>
        <w:numId w:val="8"/>
      </w:numPr>
    </w:pPr>
  </w:style>
  <w:style w:type="paragraph" w:customStyle="1" w:styleId="17">
    <w:name w:val="Стиль1"/>
    <w:basedOn w:val="MaX0"/>
    <w:rsid w:val="00463103"/>
    <w:pPr>
      <w:ind w:firstLine="0"/>
      <w:jc w:val="center"/>
    </w:pPr>
  </w:style>
  <w:style w:type="paragraph" w:customStyle="1" w:styleId="MaX3">
    <w:name w:val="MaX Стандарт"/>
    <w:next w:val="MaX0"/>
    <w:autoRedefine/>
    <w:qFormat/>
    <w:rsid w:val="003917FC"/>
    <w:pPr>
      <w:framePr w:wrap="around" w:vAnchor="text" w:hAnchor="margin" w:y="285"/>
      <w:spacing w:after="0"/>
    </w:pPr>
    <w:rPr>
      <w:rFonts w:ascii="Arial Narrow" w:hAnsi="Arial Narrow"/>
      <w:sz w:val="28"/>
      <w:szCs w:val="24"/>
      <w:lang w:eastAsia="ru-RU"/>
    </w:rPr>
  </w:style>
  <w:style w:type="paragraph" w:customStyle="1" w:styleId="a2">
    <w:name w:val="СТ перечисление"/>
    <w:basedOn w:val="a4"/>
    <w:link w:val="af9"/>
    <w:qFormat/>
    <w:rsid w:val="00467A7B"/>
    <w:pPr>
      <w:numPr>
        <w:numId w:val="10"/>
      </w:numPr>
      <w:tabs>
        <w:tab w:val="left" w:pos="851"/>
        <w:tab w:val="left" w:pos="1276"/>
      </w:tabs>
      <w:spacing w:line="276" w:lineRule="auto"/>
    </w:pPr>
    <w:rPr>
      <w:rFonts w:ascii="Arial Narrow" w:eastAsia="Times New Roman" w:hAnsi="Arial Narrow" w:cs="Times New Roman"/>
      <w:szCs w:val="28"/>
      <w:lang w:eastAsia="x-none"/>
    </w:rPr>
  </w:style>
  <w:style w:type="character" w:customStyle="1" w:styleId="af9">
    <w:name w:val="СТ перечисление Знак"/>
    <w:basedOn w:val="a5"/>
    <w:link w:val="a2"/>
    <w:rsid w:val="00467A7B"/>
    <w:rPr>
      <w:rFonts w:ascii="Arial Narrow" w:eastAsia="Times New Roman" w:hAnsi="Arial Narrow" w:cs="Times New Roman"/>
      <w:sz w:val="28"/>
      <w:szCs w:val="28"/>
      <w:lang w:eastAsia="x-none"/>
    </w:rPr>
  </w:style>
  <w:style w:type="paragraph" w:styleId="afa">
    <w:name w:val="Body Text"/>
    <w:basedOn w:val="a4"/>
    <w:link w:val="afb"/>
    <w:uiPriority w:val="99"/>
    <w:unhideWhenUsed/>
    <w:rsid w:val="00473746"/>
    <w:pPr>
      <w:spacing w:after="120"/>
    </w:pPr>
  </w:style>
  <w:style w:type="character" w:customStyle="1" w:styleId="afb">
    <w:name w:val="Основной текст Знак"/>
    <w:basedOn w:val="a5"/>
    <w:link w:val="afa"/>
    <w:uiPriority w:val="99"/>
    <w:rsid w:val="00473746"/>
    <w:rPr>
      <w:rFonts w:ascii="Times New Roman" w:hAnsi="Times New Roman"/>
      <w:sz w:val="28"/>
    </w:rPr>
  </w:style>
  <w:style w:type="paragraph" w:customStyle="1" w:styleId="afc">
    <w:name w:val="Ст табл"/>
    <w:basedOn w:val="MaX0"/>
    <w:link w:val="afd"/>
    <w:qFormat/>
    <w:rsid w:val="002B26CA"/>
    <w:pPr>
      <w:ind w:firstLine="0"/>
      <w:jc w:val="center"/>
    </w:pPr>
    <w:rPr>
      <w:sz w:val="24"/>
      <w:szCs w:val="24"/>
    </w:rPr>
  </w:style>
  <w:style w:type="character" w:customStyle="1" w:styleId="afd">
    <w:name w:val="Ст табл Знак"/>
    <w:basedOn w:val="a5"/>
    <w:link w:val="afc"/>
    <w:rsid w:val="002B26CA"/>
    <w:rPr>
      <w:rFonts w:ascii="Arial Narrow" w:hAnsi="Arial Narrow"/>
      <w:sz w:val="24"/>
      <w:szCs w:val="24"/>
    </w:rPr>
  </w:style>
  <w:style w:type="paragraph" w:styleId="afe">
    <w:name w:val="caption"/>
    <w:basedOn w:val="a4"/>
    <w:next w:val="a4"/>
    <w:uiPriority w:val="35"/>
    <w:unhideWhenUsed/>
    <w:rsid w:val="00476AE9"/>
    <w:pPr>
      <w:spacing w:after="200" w:line="240" w:lineRule="auto"/>
    </w:pPr>
    <w:rPr>
      <w:b/>
      <w:bCs/>
      <w:color w:val="4F81BD" w:themeColor="accent1"/>
      <w:sz w:val="18"/>
      <w:szCs w:val="18"/>
    </w:rPr>
  </w:style>
  <w:style w:type="paragraph" w:customStyle="1" w:styleId="aff">
    <w:name w:val="СТ Рисунок"/>
    <w:basedOn w:val="MaX0"/>
    <w:link w:val="aff0"/>
    <w:qFormat/>
    <w:rsid w:val="005E1A89"/>
    <w:pPr>
      <w:ind w:firstLine="0"/>
      <w:jc w:val="center"/>
    </w:pPr>
    <w:rPr>
      <w:noProof/>
      <w:lang w:eastAsia="ru-RU"/>
    </w:rPr>
  </w:style>
  <w:style w:type="paragraph" w:customStyle="1" w:styleId="a1">
    <w:name w:val="СТ нумерация рисунка"/>
    <w:basedOn w:val="MaX0"/>
    <w:link w:val="aff1"/>
    <w:qFormat/>
    <w:rsid w:val="005E1A89"/>
    <w:pPr>
      <w:numPr>
        <w:ilvl w:val="8"/>
        <w:numId w:val="6"/>
      </w:numPr>
      <w:jc w:val="center"/>
    </w:pPr>
  </w:style>
  <w:style w:type="character" w:customStyle="1" w:styleId="MaX1">
    <w:name w:val="MaX Обычный Знак"/>
    <w:basedOn w:val="a5"/>
    <w:link w:val="MaX0"/>
    <w:rsid w:val="005E1A89"/>
    <w:rPr>
      <w:rFonts w:ascii="Arial Narrow" w:hAnsi="Arial Narrow"/>
      <w:sz w:val="28"/>
    </w:rPr>
  </w:style>
  <w:style w:type="character" w:customStyle="1" w:styleId="aff0">
    <w:name w:val="СТ Рисунок Знак"/>
    <w:basedOn w:val="MaX1"/>
    <w:link w:val="aff"/>
    <w:rsid w:val="005E1A89"/>
    <w:rPr>
      <w:rFonts w:ascii="Arial Narrow" w:hAnsi="Arial Narrow"/>
      <w:noProof/>
      <w:sz w:val="28"/>
      <w:lang w:eastAsia="ru-RU"/>
    </w:rPr>
  </w:style>
  <w:style w:type="character" w:customStyle="1" w:styleId="aff1">
    <w:name w:val="СТ нумерация рисунка Знак"/>
    <w:basedOn w:val="MaX1"/>
    <w:link w:val="a1"/>
    <w:rsid w:val="005E1A89"/>
    <w:rPr>
      <w:rFonts w:ascii="Arial Narrow" w:hAnsi="Arial Narrow"/>
      <w:sz w:val="28"/>
    </w:rPr>
  </w:style>
  <w:style w:type="paragraph" w:customStyle="1" w:styleId="a0">
    <w:name w:val="СТ нумерация таблиц"/>
    <w:basedOn w:val="MaX0"/>
    <w:link w:val="aff2"/>
    <w:qFormat/>
    <w:rsid w:val="00515AE9"/>
    <w:pPr>
      <w:numPr>
        <w:ilvl w:val="7"/>
        <w:numId w:val="6"/>
      </w:numPr>
      <w:spacing w:before="240"/>
      <w:jc w:val="left"/>
    </w:pPr>
    <w:rPr>
      <w:lang w:eastAsia="ru-RU"/>
    </w:rPr>
  </w:style>
  <w:style w:type="character" w:customStyle="1" w:styleId="aff2">
    <w:name w:val="СТ нумерация таблиц Знак"/>
    <w:basedOn w:val="MaX1"/>
    <w:link w:val="a0"/>
    <w:rsid w:val="00515AE9"/>
    <w:rPr>
      <w:rFonts w:ascii="Arial Narrow" w:hAnsi="Arial Narrow"/>
      <w:sz w:val="28"/>
      <w:lang w:eastAsia="ru-RU"/>
    </w:rPr>
  </w:style>
  <w:style w:type="paragraph" w:customStyle="1" w:styleId="aff3">
    <w:name w:val="ОбычнМ"/>
    <w:basedOn w:val="a4"/>
    <w:link w:val="aff4"/>
    <w:qFormat/>
    <w:rsid w:val="00CD402B"/>
    <w:pPr>
      <w:widowControl w:val="0"/>
      <w:spacing w:line="312" w:lineRule="auto"/>
      <w:ind w:left="1021" w:right="284" w:firstLine="720"/>
    </w:pPr>
    <w:rPr>
      <w:rFonts w:eastAsia="Times New Roman" w:cs="Times New Roman"/>
      <w:snapToGrid w:val="0"/>
      <w:sz w:val="24"/>
      <w:szCs w:val="20"/>
      <w:lang w:eastAsia="ru-RU"/>
    </w:rPr>
  </w:style>
  <w:style w:type="character" w:customStyle="1" w:styleId="aff4">
    <w:name w:val="ОбычнМ Знак"/>
    <w:link w:val="aff3"/>
    <w:rsid w:val="00CD402B"/>
    <w:rPr>
      <w:rFonts w:ascii="Times New Roman" w:eastAsia="Times New Roman" w:hAnsi="Times New Roman" w:cs="Times New Roman"/>
      <w:snapToGrid w:val="0"/>
      <w:sz w:val="24"/>
      <w:szCs w:val="20"/>
      <w:lang w:eastAsia="ru-RU"/>
    </w:rPr>
  </w:style>
  <w:style w:type="paragraph" w:customStyle="1" w:styleId="Default">
    <w:name w:val="Default"/>
    <w:rsid w:val="00BB7486"/>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533033">
      <w:bodyDiv w:val="1"/>
      <w:marLeft w:val="0"/>
      <w:marRight w:val="0"/>
      <w:marTop w:val="0"/>
      <w:marBottom w:val="0"/>
      <w:divBdr>
        <w:top w:val="none" w:sz="0" w:space="0" w:color="auto"/>
        <w:left w:val="none" w:sz="0" w:space="0" w:color="auto"/>
        <w:bottom w:val="none" w:sz="0" w:space="0" w:color="auto"/>
        <w:right w:val="none" w:sz="0" w:space="0" w:color="auto"/>
      </w:divBdr>
    </w:div>
    <w:div w:id="511147797">
      <w:bodyDiv w:val="1"/>
      <w:marLeft w:val="0"/>
      <w:marRight w:val="0"/>
      <w:marTop w:val="0"/>
      <w:marBottom w:val="0"/>
      <w:divBdr>
        <w:top w:val="none" w:sz="0" w:space="0" w:color="auto"/>
        <w:left w:val="none" w:sz="0" w:space="0" w:color="auto"/>
        <w:bottom w:val="none" w:sz="0" w:space="0" w:color="auto"/>
        <w:right w:val="none" w:sz="0" w:space="0" w:color="auto"/>
      </w:divBdr>
    </w:div>
    <w:div w:id="608122012">
      <w:bodyDiv w:val="1"/>
      <w:marLeft w:val="0"/>
      <w:marRight w:val="0"/>
      <w:marTop w:val="0"/>
      <w:marBottom w:val="0"/>
      <w:divBdr>
        <w:top w:val="none" w:sz="0" w:space="0" w:color="auto"/>
        <w:left w:val="none" w:sz="0" w:space="0" w:color="auto"/>
        <w:bottom w:val="none" w:sz="0" w:space="0" w:color="auto"/>
        <w:right w:val="none" w:sz="0" w:space="0" w:color="auto"/>
      </w:divBdr>
    </w:div>
    <w:div w:id="655576479">
      <w:bodyDiv w:val="1"/>
      <w:marLeft w:val="0"/>
      <w:marRight w:val="0"/>
      <w:marTop w:val="0"/>
      <w:marBottom w:val="0"/>
      <w:divBdr>
        <w:top w:val="none" w:sz="0" w:space="0" w:color="auto"/>
        <w:left w:val="none" w:sz="0" w:space="0" w:color="auto"/>
        <w:bottom w:val="none" w:sz="0" w:space="0" w:color="auto"/>
        <w:right w:val="none" w:sz="0" w:space="0" w:color="auto"/>
      </w:divBdr>
    </w:div>
    <w:div w:id="1868566876">
      <w:bodyDiv w:val="1"/>
      <w:marLeft w:val="0"/>
      <w:marRight w:val="0"/>
      <w:marTop w:val="0"/>
      <w:marBottom w:val="0"/>
      <w:divBdr>
        <w:top w:val="none" w:sz="0" w:space="0" w:color="auto"/>
        <w:left w:val="none" w:sz="0" w:space="0" w:color="auto"/>
        <w:bottom w:val="none" w:sz="0" w:space="0" w:color="auto"/>
        <w:right w:val="none" w:sz="0" w:space="0" w:color="auto"/>
      </w:divBdr>
    </w:div>
    <w:div w:id="2084721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E:\&#1052;&#1086;&#1080;%20&#1076;&#1086;&#1082;&#1091;&#1084;&#1077;&#1085;&#1090;&#1099;\&#1064;&#1072;&#1073;&#1083;&#1086;&#1085;&#1099;%20&#1080;%20&#1090;&#1077;&#1089;&#1090;&#1099;\&#1056;&#1072;&#1084;&#1082;&#1080;%20&#1089;&#1086;%20&#1089;&#1090;&#1080;&#1083;&#1103;&#1084;&#1080;%20&#1042;&#1077;&#1088;&#1089;&#1080;&#1103;%203.0\MaX%20ArialN.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4441B5-16AD-4F3A-931B-BD07EDD6E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MaX ArialN.dotx</Template>
  <TotalTime>4</TotalTime>
  <Pages>15</Pages>
  <Words>2124</Words>
  <Characters>12108</Characters>
  <Application>Microsoft Office Word</Application>
  <DocSecurity>0</DocSecurity>
  <Lines>100</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Рогулин Николай</dc:creator>
  <cp:keywords/>
  <dc:description/>
  <cp:lastModifiedBy>Александр К</cp:lastModifiedBy>
  <cp:revision>2</cp:revision>
  <cp:lastPrinted>2023-11-07T16:50:00Z</cp:lastPrinted>
  <dcterms:created xsi:type="dcterms:W3CDTF">2025-04-10T07:45:00Z</dcterms:created>
  <dcterms:modified xsi:type="dcterms:W3CDTF">2025-04-10T07:45:00Z</dcterms:modified>
</cp:coreProperties>
</file>